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F8" w:rsidRPr="00D3389D" w:rsidRDefault="00D343F8" w:rsidP="00D343F8">
      <w:pPr>
        <w:spacing w:after="0" w:line="240" w:lineRule="auto"/>
        <w:jc w:val="center"/>
        <w:rPr>
          <w:rFonts w:ascii="Times New Roman" w:hAnsi="Times New Roman" w:cs="Times New Roman"/>
          <w:sz w:val="28"/>
          <w:szCs w:val="28"/>
        </w:rPr>
      </w:pPr>
      <w:r w:rsidRPr="00D3389D">
        <w:rPr>
          <w:rFonts w:ascii="Times New Roman" w:hAnsi="Times New Roman" w:cs="Times New Roman"/>
          <w:sz w:val="28"/>
          <w:szCs w:val="28"/>
        </w:rPr>
        <w:t>ГАУ ДПО РК «Карельский институт развития образования»</w:t>
      </w:r>
    </w:p>
    <w:p w:rsidR="00D343F8" w:rsidRDefault="00D343F8" w:rsidP="00D343F8">
      <w:pPr>
        <w:spacing w:after="0" w:line="240" w:lineRule="auto"/>
        <w:rPr>
          <w:rFonts w:ascii="Times New Roman" w:hAnsi="Times New Roman" w:cs="Times New Roman"/>
          <w:sz w:val="24"/>
          <w:szCs w:val="24"/>
        </w:rPr>
      </w:pPr>
    </w:p>
    <w:p w:rsidR="00DE007C" w:rsidRDefault="00DE007C" w:rsidP="00D343F8">
      <w:pPr>
        <w:spacing w:after="0" w:line="240" w:lineRule="auto"/>
        <w:rPr>
          <w:rFonts w:ascii="Times New Roman" w:hAnsi="Times New Roman" w:cs="Times New Roman"/>
          <w:sz w:val="24"/>
          <w:szCs w:val="24"/>
        </w:rPr>
      </w:pPr>
    </w:p>
    <w:p w:rsidR="00DE007C" w:rsidRDefault="00DE007C" w:rsidP="00D343F8">
      <w:pPr>
        <w:spacing w:after="0" w:line="240" w:lineRule="auto"/>
        <w:rPr>
          <w:rFonts w:ascii="Times New Roman" w:hAnsi="Times New Roman" w:cs="Times New Roman"/>
          <w:sz w:val="24"/>
          <w:szCs w:val="24"/>
        </w:rPr>
      </w:pPr>
    </w:p>
    <w:p w:rsidR="00D343F8" w:rsidRDefault="00D343F8" w:rsidP="001B783E">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162A21" w:rsidRDefault="00AE54A7" w:rsidP="00D343F8">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D343F8">
        <w:rPr>
          <w:rFonts w:ascii="Times New Roman" w:eastAsia="Times New Roman" w:hAnsi="Times New Roman" w:cs="Times New Roman"/>
          <w:b/>
          <w:bCs/>
          <w:iCs/>
          <w:color w:val="000000"/>
          <w:sz w:val="28"/>
          <w:szCs w:val="28"/>
          <w:lang w:eastAsia="ru-RU"/>
        </w:rPr>
        <w:t>Методические рекомендации по изучению в курсе отечественной истории ХХ — начала ХХI века жизненного пути и историко-культурного наследия А.И. Солженицына</w:t>
      </w:r>
    </w:p>
    <w:p w:rsidR="00D343F8" w:rsidRDefault="00D343F8" w:rsidP="00D343F8">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E007C" w:rsidRDefault="00DE007C" w:rsidP="00D343F8">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E007C" w:rsidRDefault="00DE007C" w:rsidP="00D343F8">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962B19" w:rsidRPr="00962B19" w:rsidRDefault="00962B19" w:rsidP="00962B19">
      <w:pPr>
        <w:spacing w:before="90" w:after="9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62B19">
        <w:rPr>
          <w:rFonts w:ascii="Times New Roman" w:eastAsia="Times New Roman" w:hAnsi="Times New Roman" w:cs="Times New Roman"/>
          <w:color w:val="000000"/>
          <w:sz w:val="28"/>
          <w:szCs w:val="28"/>
          <w:lang w:eastAsia="ru-RU"/>
        </w:rPr>
        <w:t>11 декабря 2018 года исполнится 100 лет со дня рождения Александра Солженицына. Александра Солженицына сегодня знают во всем мире. Лауреат Нобелевской премии, автор книги «Архипелаг ГУЛАГ», выдающийся социальный мыслитель – одна из ключевых фигур в истории XX века.</w:t>
      </w:r>
    </w:p>
    <w:p w:rsidR="00962B19" w:rsidRPr="00DE007C" w:rsidRDefault="00962B19" w:rsidP="00962B19">
      <w:pPr>
        <w:spacing w:before="90" w:after="90" w:line="240" w:lineRule="auto"/>
        <w:jc w:val="both"/>
        <w:rPr>
          <w:rFonts w:ascii="Times New Roman" w:eastAsia="Times New Roman" w:hAnsi="Times New Roman" w:cs="Times New Roman"/>
          <w:sz w:val="28"/>
          <w:szCs w:val="28"/>
          <w:lang w:eastAsia="ru-RU"/>
        </w:rPr>
      </w:pPr>
      <w:r w:rsidRPr="00962B19">
        <w:rPr>
          <w:rFonts w:ascii="Times New Roman" w:eastAsia="Times New Roman" w:hAnsi="Times New Roman" w:cs="Times New Roman"/>
          <w:color w:val="000000"/>
          <w:sz w:val="28"/>
          <w:szCs w:val="28"/>
          <w:lang w:eastAsia="ru-RU"/>
        </w:rPr>
        <w:t xml:space="preserve">     </w:t>
      </w:r>
      <w:r w:rsidRPr="00962B19">
        <w:rPr>
          <w:rFonts w:ascii="Times New Roman" w:hAnsi="Times New Roman" w:cs="Times New Roman"/>
          <w:sz w:val="28"/>
          <w:szCs w:val="28"/>
          <w:shd w:val="clear" w:color="auto" w:fill="FFFFFF"/>
        </w:rPr>
        <w:t xml:space="preserve">Президент России Владимир Путин </w:t>
      </w:r>
      <w:r w:rsidR="006F5B83">
        <w:rPr>
          <w:rFonts w:ascii="Times New Roman" w:hAnsi="Times New Roman" w:cs="Times New Roman"/>
          <w:sz w:val="28"/>
          <w:szCs w:val="28"/>
          <w:shd w:val="clear" w:color="auto" w:fill="FFFFFF"/>
        </w:rPr>
        <w:t xml:space="preserve">27 июня 2014 года </w:t>
      </w:r>
      <w:r w:rsidR="006F5B83" w:rsidRPr="00962B19">
        <w:rPr>
          <w:rFonts w:ascii="Times New Roman" w:hAnsi="Times New Roman" w:cs="Times New Roman"/>
          <w:sz w:val="28"/>
          <w:szCs w:val="28"/>
          <w:shd w:val="clear" w:color="auto" w:fill="FFFFFF"/>
        </w:rPr>
        <w:t xml:space="preserve">подписал </w:t>
      </w:r>
      <w:r w:rsidRPr="00962B19">
        <w:rPr>
          <w:rFonts w:ascii="Times New Roman" w:hAnsi="Times New Roman" w:cs="Times New Roman"/>
          <w:sz w:val="28"/>
          <w:szCs w:val="28"/>
          <w:shd w:val="clear" w:color="auto" w:fill="FFFFFF"/>
        </w:rPr>
        <w:t>у</w:t>
      </w:r>
      <w:r w:rsidRPr="00962B19">
        <w:rPr>
          <w:rFonts w:ascii="Times New Roman" w:hAnsi="Times New Roman" w:cs="Times New Roman"/>
          <w:sz w:val="28"/>
          <w:szCs w:val="28"/>
          <w:shd w:val="clear" w:color="auto" w:fill="FFFFFF"/>
        </w:rPr>
        <w:t>каз «</w:t>
      </w:r>
      <w:r w:rsidRPr="00962B19">
        <w:rPr>
          <w:rFonts w:ascii="Times New Roman" w:hAnsi="Times New Roman" w:cs="Times New Roman"/>
          <w:sz w:val="28"/>
          <w:szCs w:val="28"/>
          <w:shd w:val="clear" w:color="auto" w:fill="FFFFFF"/>
        </w:rPr>
        <w:t xml:space="preserve">О праздновании 100-летия </w:t>
      </w:r>
      <w:r w:rsidRPr="00962B19">
        <w:rPr>
          <w:rFonts w:ascii="Times New Roman" w:hAnsi="Times New Roman" w:cs="Times New Roman"/>
          <w:sz w:val="28"/>
          <w:szCs w:val="28"/>
          <w:shd w:val="clear" w:color="auto" w:fill="FFFFFF"/>
        </w:rPr>
        <w:t xml:space="preserve">со дня рождения </w:t>
      </w:r>
      <w:proofErr w:type="spellStart"/>
      <w:r w:rsidRPr="00962B19">
        <w:rPr>
          <w:rFonts w:ascii="Times New Roman" w:hAnsi="Times New Roman" w:cs="Times New Roman"/>
          <w:sz w:val="28"/>
          <w:szCs w:val="28"/>
          <w:shd w:val="clear" w:color="auto" w:fill="FFFFFF"/>
        </w:rPr>
        <w:t>А.И.Солженицына</w:t>
      </w:r>
      <w:proofErr w:type="spellEnd"/>
      <w:r w:rsidRPr="00962B19">
        <w:rPr>
          <w:rFonts w:ascii="Times New Roman" w:hAnsi="Times New Roman" w:cs="Times New Roman"/>
          <w:sz w:val="28"/>
          <w:szCs w:val="28"/>
          <w:shd w:val="clear" w:color="auto" w:fill="FFFFFF"/>
        </w:rPr>
        <w:t>»</w:t>
      </w:r>
      <w:r w:rsidRPr="00962B19">
        <w:rPr>
          <w:rFonts w:ascii="Times New Roman" w:hAnsi="Times New Roman" w:cs="Times New Roman"/>
          <w:sz w:val="28"/>
          <w:szCs w:val="28"/>
          <w:shd w:val="clear" w:color="auto" w:fill="FFFFFF"/>
        </w:rPr>
        <w:t xml:space="preserve">. </w:t>
      </w:r>
      <w:r w:rsidR="00DE007C">
        <w:rPr>
          <w:rFonts w:ascii="Roboto" w:hAnsi="Roboto"/>
          <w:color w:val="0E0E0E"/>
          <w:sz w:val="26"/>
          <w:szCs w:val="26"/>
        </w:rPr>
        <w:t> </w:t>
      </w:r>
      <w:r w:rsidR="00DE007C" w:rsidRPr="00DE007C">
        <w:rPr>
          <w:rFonts w:ascii="Times New Roman" w:hAnsi="Times New Roman" w:cs="Times New Roman"/>
          <w:sz w:val="28"/>
          <w:szCs w:val="28"/>
        </w:rPr>
        <w:t xml:space="preserve">В указе отмечается, что в связи с большим значением творчества писателя для отечественной культуры и его 100-летием в 2018 году, президент принимает предложение правительства о праздновании юбилейной даты и поручает образовать организационный комитет, чтобы обеспечить разработку и утверждение плана основных мероприятий по подготовке и проведению празднования 100-летия со дня рождения </w:t>
      </w:r>
      <w:proofErr w:type="spellStart"/>
      <w:r w:rsidR="00DE007C" w:rsidRPr="00DE007C">
        <w:rPr>
          <w:rFonts w:ascii="Times New Roman" w:hAnsi="Times New Roman" w:cs="Times New Roman"/>
          <w:sz w:val="28"/>
          <w:szCs w:val="28"/>
        </w:rPr>
        <w:t>А.И.Солженицына</w:t>
      </w:r>
      <w:proofErr w:type="spellEnd"/>
      <w:r w:rsidR="00DE007C" w:rsidRPr="00DE007C">
        <w:rPr>
          <w:rFonts w:ascii="Times New Roman" w:hAnsi="Times New Roman" w:cs="Times New Roman"/>
          <w:sz w:val="28"/>
          <w:szCs w:val="28"/>
        </w:rPr>
        <w:t>. Президент также рекомендовал органам исполнительной власти субъектов Российской Федерации принять участие в подготовке и проведении мероприятий, посвященных празднованию 100-летия со дня рождения нобелевского лауреата. Александр Исаевич Солженицын приобрел мировую известность как писатель, историк, политический и общественный деятель, чье имя неразрывно связано с культурным наследием России. </w:t>
      </w:r>
      <w:r w:rsidR="00DE007C" w:rsidRPr="00DE007C">
        <w:rPr>
          <w:rFonts w:ascii="Times New Roman" w:hAnsi="Times New Roman" w:cs="Times New Roman"/>
          <w:sz w:val="28"/>
          <w:szCs w:val="28"/>
          <w:shd w:val="clear" w:color="auto" w:fill="FFFFFF"/>
        </w:rPr>
        <w:t xml:space="preserve"> </w:t>
      </w:r>
    </w:p>
    <w:p w:rsidR="00D343F8" w:rsidRPr="00D343F8" w:rsidRDefault="00962B19" w:rsidP="00D343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343F8" w:rsidRPr="00D343F8">
        <w:rPr>
          <w:rFonts w:ascii="Times New Roman" w:eastAsia="Times New Roman" w:hAnsi="Times New Roman" w:cs="Times New Roman"/>
          <w:sz w:val="28"/>
          <w:szCs w:val="28"/>
          <w:lang w:eastAsia="ru-RU"/>
        </w:rPr>
        <w:t>И</w:t>
      </w:r>
      <w:r w:rsidR="00D343F8" w:rsidRPr="00D343F8">
        <w:rPr>
          <w:rFonts w:ascii="Times New Roman" w:eastAsia="Times New Roman" w:hAnsi="Times New Roman" w:cs="Times New Roman"/>
          <w:color w:val="000000"/>
          <w:sz w:val="28"/>
          <w:szCs w:val="28"/>
          <w:lang w:eastAsia="ru-RU"/>
        </w:rPr>
        <w:t>зучение в курсе новейшей отечественной истории жизни и деятельности А.И. Солженицына, его подвижничества, служения России, его литературного, культурно-исторического и философского наследия может и должно способствовать становлению школьника как духовно-нравственной, свободной, саморазвивающейся личности, её социализации в демократическом обществе.</w:t>
      </w:r>
    </w:p>
    <w:p w:rsidR="00D343F8" w:rsidRPr="00D343F8" w:rsidRDefault="00D343F8" w:rsidP="00D343F8">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162A21" w:rsidRDefault="00162A21"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DE007C" w:rsidRDefault="00DE007C" w:rsidP="00DE007C">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_GoBack"/>
      <w:bookmarkEnd w:id="0"/>
    </w:p>
    <w:p w:rsidR="00DE007C" w:rsidRPr="00162A21" w:rsidRDefault="00DE007C" w:rsidP="00162A21">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C95E14" w:rsidRPr="006F5B83" w:rsidRDefault="00AE54A7"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9D0207">
        <w:rPr>
          <w:rFonts w:ascii="Times New Roman" w:eastAsia="Times New Roman" w:hAnsi="Times New Roman" w:cs="Times New Roman"/>
          <w:color w:val="333333"/>
          <w:sz w:val="24"/>
          <w:szCs w:val="24"/>
          <w:lang w:eastAsia="ru-RU"/>
        </w:rPr>
        <w:t xml:space="preserve"> </w:t>
      </w:r>
      <w:r w:rsidRPr="00D343F8">
        <w:rPr>
          <w:rFonts w:ascii="Times New Roman" w:eastAsia="Times New Roman" w:hAnsi="Times New Roman" w:cs="Times New Roman"/>
          <w:color w:val="333333"/>
          <w:sz w:val="28"/>
          <w:szCs w:val="28"/>
          <w:lang w:eastAsia="ru-RU"/>
        </w:rPr>
        <w:t xml:space="preserve">    </w:t>
      </w:r>
      <w:r w:rsidR="00C95E14" w:rsidRPr="006F5B83">
        <w:rPr>
          <w:rFonts w:ascii="Times New Roman" w:eastAsia="Times New Roman" w:hAnsi="Times New Roman" w:cs="Times New Roman"/>
          <w:sz w:val="28"/>
          <w:szCs w:val="28"/>
          <w:lang w:eastAsia="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00920E2C" w:rsidRPr="006F5B83">
        <w:rPr>
          <w:rFonts w:ascii="Times New Roman" w:eastAsia="Times New Roman" w:hAnsi="Times New Roman" w:cs="Times New Roman"/>
          <w:sz w:val="28"/>
          <w:szCs w:val="28"/>
          <w:lang w:eastAsia="ru-RU"/>
        </w:rPr>
        <w:t xml:space="preserve">В </w:t>
      </w:r>
      <w:r w:rsidR="00C95E14" w:rsidRPr="006F5B83">
        <w:rPr>
          <w:rFonts w:ascii="Times New Roman" w:eastAsia="Times New Roman" w:hAnsi="Times New Roman" w:cs="Times New Roman"/>
          <w:sz w:val="28"/>
          <w:szCs w:val="28"/>
          <w:lang w:eastAsia="ru-RU"/>
        </w:rPr>
        <w:t>действующих федеральных государственных образовательных стандартах основного общего и среднег</w:t>
      </w:r>
      <w:r w:rsidR="00920E2C" w:rsidRPr="006F5B83">
        <w:rPr>
          <w:rFonts w:ascii="Times New Roman" w:eastAsia="Times New Roman" w:hAnsi="Times New Roman" w:cs="Times New Roman"/>
          <w:sz w:val="28"/>
          <w:szCs w:val="28"/>
          <w:lang w:eastAsia="ru-RU"/>
        </w:rPr>
        <w:t>о (полного) общего образования</w:t>
      </w:r>
      <w:r w:rsidR="00C95E14" w:rsidRPr="006F5B83">
        <w:rPr>
          <w:rFonts w:ascii="Times New Roman" w:eastAsia="Times New Roman" w:hAnsi="Times New Roman" w:cs="Times New Roman"/>
          <w:sz w:val="28"/>
          <w:szCs w:val="28"/>
          <w:lang w:eastAsia="ru-RU"/>
        </w:rPr>
        <w:t xml:space="preserve"> </w:t>
      </w:r>
      <w:r w:rsidR="00920E2C" w:rsidRPr="006F5B83">
        <w:rPr>
          <w:rFonts w:ascii="Times New Roman" w:eastAsia="Times New Roman" w:hAnsi="Times New Roman" w:cs="Times New Roman"/>
          <w:sz w:val="28"/>
          <w:szCs w:val="28"/>
          <w:lang w:eastAsia="ru-RU"/>
        </w:rPr>
        <w:t>среди задач</w:t>
      </w:r>
      <w:r w:rsidR="00C95E14" w:rsidRPr="006F5B83">
        <w:rPr>
          <w:rFonts w:ascii="Times New Roman" w:eastAsia="Times New Roman" w:hAnsi="Times New Roman" w:cs="Times New Roman"/>
          <w:sz w:val="28"/>
          <w:szCs w:val="28"/>
          <w:lang w:eastAsia="ru-RU"/>
        </w:rPr>
        <w:t xml:space="preserve"> изучения истории в школе</w:t>
      </w:r>
      <w:r w:rsidR="00920E2C" w:rsidRPr="006F5B83">
        <w:rPr>
          <w:rFonts w:ascii="Times New Roman" w:eastAsia="Times New Roman" w:hAnsi="Times New Roman" w:cs="Times New Roman"/>
          <w:sz w:val="28"/>
          <w:szCs w:val="28"/>
          <w:lang w:eastAsia="ru-RU"/>
        </w:rPr>
        <w:t xml:space="preserve"> названы следующие</w:t>
      </w:r>
      <w:r w:rsidR="00C95E14" w:rsidRPr="006F5B83">
        <w:rPr>
          <w:rFonts w:ascii="Times New Roman" w:eastAsia="Times New Roman" w:hAnsi="Times New Roman" w:cs="Times New Roman"/>
          <w:sz w:val="28"/>
          <w:szCs w:val="28"/>
          <w:lang w:eastAsia="ru-RU"/>
        </w:rPr>
        <w:t>:</w:t>
      </w:r>
    </w:p>
    <w:p w:rsidR="00C95E14" w:rsidRPr="006F5B83" w:rsidRDefault="00C95E14" w:rsidP="001B783E">
      <w:pPr>
        <w:numPr>
          <w:ilvl w:val="0"/>
          <w:numId w:val="1"/>
        </w:numPr>
        <w:shd w:val="clear" w:color="auto" w:fill="FFFFFF"/>
        <w:spacing w:after="0" w:line="240" w:lineRule="auto"/>
        <w:ind w:left="384"/>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формирование у молодого поколения ориентиров для гражданской, </w:t>
      </w:r>
      <w:proofErr w:type="spellStart"/>
      <w:r w:rsidRPr="006F5B83">
        <w:rPr>
          <w:rFonts w:ascii="Times New Roman" w:eastAsia="Times New Roman" w:hAnsi="Times New Roman" w:cs="Times New Roman"/>
          <w:sz w:val="28"/>
          <w:szCs w:val="28"/>
          <w:lang w:eastAsia="ru-RU"/>
        </w:rPr>
        <w:t>этнонациональной</w:t>
      </w:r>
      <w:proofErr w:type="spellEnd"/>
      <w:r w:rsidRPr="006F5B83">
        <w:rPr>
          <w:rFonts w:ascii="Times New Roman" w:eastAsia="Times New Roman" w:hAnsi="Times New Roman" w:cs="Times New Roman"/>
          <w:sz w:val="28"/>
          <w:szCs w:val="28"/>
          <w:lang w:eastAsia="ru-RU"/>
        </w:rPr>
        <w:t>, социальной, культурной самоидентификации в окружающем мире;</w:t>
      </w:r>
    </w:p>
    <w:p w:rsidR="00C95E14" w:rsidRPr="006F5B83" w:rsidRDefault="00C95E14" w:rsidP="001B783E">
      <w:pPr>
        <w:numPr>
          <w:ilvl w:val="0"/>
          <w:numId w:val="1"/>
        </w:numPr>
        <w:shd w:val="clear" w:color="auto" w:fill="FFFFFF"/>
        <w:spacing w:after="0" w:line="240" w:lineRule="auto"/>
        <w:ind w:left="384"/>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95E14" w:rsidRPr="006F5B83" w:rsidRDefault="00C95E14" w:rsidP="001B783E">
      <w:pPr>
        <w:numPr>
          <w:ilvl w:val="0"/>
          <w:numId w:val="1"/>
        </w:numPr>
        <w:shd w:val="clear" w:color="auto" w:fill="FFFFFF"/>
        <w:spacing w:after="0" w:line="240" w:lineRule="auto"/>
        <w:ind w:left="384"/>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w:t>
      </w:r>
    </w:p>
    <w:p w:rsidR="00AE54A7" w:rsidRPr="006F5B83" w:rsidRDefault="00C95E14" w:rsidP="001B783E">
      <w:pPr>
        <w:numPr>
          <w:ilvl w:val="0"/>
          <w:numId w:val="1"/>
        </w:numPr>
        <w:shd w:val="clear" w:color="auto" w:fill="FFFFFF"/>
        <w:spacing w:after="0" w:line="240" w:lineRule="auto"/>
        <w:ind w:left="384"/>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6F5B83">
        <w:rPr>
          <w:rFonts w:ascii="Times New Roman" w:eastAsia="Times New Roman" w:hAnsi="Times New Roman" w:cs="Times New Roman"/>
          <w:sz w:val="28"/>
          <w:szCs w:val="28"/>
          <w:lang w:eastAsia="ru-RU"/>
        </w:rPr>
        <w:t>полиэтничном</w:t>
      </w:r>
      <w:proofErr w:type="spellEnd"/>
      <w:r w:rsidRPr="006F5B83">
        <w:rPr>
          <w:rFonts w:ascii="Times New Roman" w:eastAsia="Times New Roman" w:hAnsi="Times New Roman" w:cs="Times New Roman"/>
          <w:sz w:val="28"/>
          <w:szCs w:val="28"/>
          <w:lang w:eastAsia="ru-RU"/>
        </w:rPr>
        <w:t xml:space="preserve"> и многоконфессиональном обществе.</w:t>
      </w:r>
    </w:p>
    <w:p w:rsidR="00C95E14" w:rsidRPr="006F5B83" w:rsidRDefault="00AE54A7"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C95E14" w:rsidRPr="006F5B83">
        <w:rPr>
          <w:rFonts w:ascii="Times New Roman" w:eastAsia="Times New Roman" w:hAnsi="Times New Roman" w:cs="Times New Roman"/>
          <w:sz w:val="28"/>
          <w:szCs w:val="28"/>
          <w:lang w:eastAsia="ru-RU"/>
        </w:rPr>
        <w:t>Освещение проблем духовной и культурной жизни России является одной из важнейших задач исторического образования.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будет способствовать формированию у школьников представлений об общей исторической судьбе нашей Родины.</w:t>
      </w:r>
    </w:p>
    <w:p w:rsidR="00C95E14" w:rsidRPr="006F5B83" w:rsidRDefault="00AE54A7"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C95E14" w:rsidRPr="006F5B83">
        <w:rPr>
          <w:rFonts w:ascii="Times New Roman" w:eastAsia="Times New Roman" w:hAnsi="Times New Roman" w:cs="Times New Roman"/>
          <w:sz w:val="28"/>
          <w:szCs w:val="28"/>
          <w:lang w:eastAsia="ru-RU"/>
        </w:rPr>
        <w:t>Для преподавания истории в школе исключительно велика роль историко-антропологического подхода.</w:t>
      </w:r>
      <w:r w:rsidRPr="006F5B83">
        <w:rPr>
          <w:rFonts w:ascii="Times New Roman" w:eastAsia="Times New Roman" w:hAnsi="Times New Roman" w:cs="Times New Roman"/>
          <w:sz w:val="28"/>
          <w:szCs w:val="28"/>
          <w:lang w:eastAsia="ru-RU"/>
        </w:rPr>
        <w:t xml:space="preserve"> </w:t>
      </w:r>
      <w:r w:rsidR="00C95E14" w:rsidRPr="006F5B83">
        <w:rPr>
          <w:rFonts w:ascii="Times New Roman" w:eastAsia="Times New Roman" w:hAnsi="Times New Roman" w:cs="Times New Roman"/>
          <w:sz w:val="28"/>
          <w:szCs w:val="28"/>
          <w:lang w:eastAsia="ru-RU"/>
        </w:rPr>
        <w:t>Именно человеческое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окрашенного восприятия прошлого.</w:t>
      </w:r>
      <w:r w:rsidRPr="006F5B83">
        <w:rPr>
          <w:rFonts w:ascii="Times New Roman" w:eastAsia="Times New Roman" w:hAnsi="Times New Roman" w:cs="Times New Roman"/>
          <w:sz w:val="28"/>
          <w:szCs w:val="28"/>
          <w:lang w:eastAsia="ru-RU"/>
        </w:rPr>
        <w:t xml:space="preserve"> </w:t>
      </w:r>
      <w:r w:rsidR="00C95E14" w:rsidRPr="006F5B83">
        <w:rPr>
          <w:rFonts w:ascii="Times New Roman" w:eastAsia="Times New Roman" w:hAnsi="Times New Roman" w:cs="Times New Roman"/>
          <w:sz w:val="28"/>
          <w:szCs w:val="28"/>
          <w:lang w:eastAsia="ru-RU"/>
        </w:rPr>
        <w:t>Следует показать интересы и устремления, ценностные ориентиры и мотивы поведения людей. Такой подход способствует выработке у молодого человека чувства сопричастности с историей страны. История должна предстать как увлекательный рассказ о прошлом, о людях и их характерах, о повседневной жизни</w:t>
      </w:r>
      <w:r w:rsidR="009D0207" w:rsidRPr="006F5B83">
        <w:rPr>
          <w:rFonts w:ascii="Times New Roman" w:eastAsia="Times New Roman" w:hAnsi="Times New Roman" w:cs="Times New Roman"/>
          <w:sz w:val="28"/>
          <w:szCs w:val="28"/>
          <w:lang w:eastAsia="ru-RU"/>
        </w:rPr>
        <w:t xml:space="preserve"> (</w:t>
      </w:r>
      <w:hyperlink r:id="rId5" w:anchor="histcult" w:history="1">
        <w:r w:rsidR="009D0207" w:rsidRPr="006F5B83">
          <w:rPr>
            <w:rStyle w:val="a5"/>
            <w:rFonts w:ascii="Times New Roman" w:hAnsi="Times New Roman" w:cs="Times New Roman"/>
            <w:color w:val="auto"/>
            <w:sz w:val="28"/>
            <w:szCs w:val="28"/>
            <w:shd w:val="clear" w:color="auto" w:fill="FFFFFF"/>
          </w:rPr>
          <w:t>Концепция нового учебно-методического комплекса по отечественной истории</w:t>
        </w:r>
      </w:hyperlink>
      <w:r w:rsidR="009D0207" w:rsidRPr="006F5B83">
        <w:rPr>
          <w:rFonts w:ascii="Times New Roman" w:eastAsia="Times New Roman" w:hAnsi="Times New Roman" w:cs="Times New Roman"/>
          <w:sz w:val="28"/>
          <w:szCs w:val="28"/>
          <w:lang w:eastAsia="ru-RU"/>
        </w:rPr>
        <w:t>)</w:t>
      </w:r>
      <w:r w:rsidR="00C95E14" w:rsidRPr="006F5B83">
        <w:rPr>
          <w:rFonts w:ascii="Times New Roman" w:eastAsia="Times New Roman" w:hAnsi="Times New Roman" w:cs="Times New Roman"/>
          <w:sz w:val="28"/>
          <w:szCs w:val="28"/>
          <w:lang w:eastAsia="ru-RU"/>
        </w:rPr>
        <w:t>.</w:t>
      </w:r>
    </w:p>
    <w:p w:rsidR="00AE54A7" w:rsidRPr="006F5B83" w:rsidRDefault="00AE54A7"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Жизнь и произведения А.И. Солженицына, обладающие колоссальным ресурсом гражданско-нравственного воспитания молодёжи, формирования исторического сознания и мышления учащихся, предлагается изучать в курсах новейшей истории России ХХ — начала ХХI века.</w:t>
      </w:r>
    </w:p>
    <w:p w:rsidR="00AE54A7" w:rsidRPr="006F5B83" w:rsidRDefault="009D0207"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В соответствии с </w:t>
      </w:r>
      <w:hyperlink r:id="rId6" w:anchor="histcult" w:history="1">
        <w:r w:rsidRPr="006F5B83">
          <w:rPr>
            <w:rFonts w:ascii="Times New Roman" w:hAnsi="Times New Roman" w:cs="Times New Roman"/>
            <w:b/>
            <w:bCs/>
            <w:sz w:val="28"/>
            <w:szCs w:val="28"/>
            <w:u w:val="single"/>
          </w:rPr>
          <w:t>Историко-культурным стандарт</w:t>
        </w:r>
      </w:hyperlink>
      <w:r w:rsidRPr="006F5B83">
        <w:rPr>
          <w:rFonts w:ascii="Times New Roman" w:hAnsi="Times New Roman" w:cs="Times New Roman"/>
          <w:b/>
          <w:bCs/>
          <w:sz w:val="28"/>
          <w:szCs w:val="28"/>
          <w:u w:val="single"/>
        </w:rPr>
        <w:t>ом</w:t>
      </w:r>
      <w:r w:rsidRPr="006F5B83">
        <w:rPr>
          <w:rFonts w:ascii="Times New Roman" w:hAnsi="Times New Roman" w:cs="Times New Roman"/>
          <w:bCs/>
          <w:sz w:val="28"/>
          <w:szCs w:val="28"/>
        </w:rPr>
        <w:t xml:space="preserve"> </w:t>
      </w:r>
      <w:r w:rsidR="00AE54A7" w:rsidRPr="006F5B83">
        <w:rPr>
          <w:rFonts w:ascii="Times New Roman" w:eastAsia="Times New Roman" w:hAnsi="Times New Roman" w:cs="Times New Roman"/>
          <w:sz w:val="28"/>
          <w:szCs w:val="28"/>
          <w:lang w:eastAsia="ru-RU"/>
        </w:rPr>
        <w:t>жизнь и творчество А.И. Солженицына (в первую очередь, его главное произв</w:t>
      </w:r>
      <w:r w:rsidR="00545FEE" w:rsidRPr="006F5B83">
        <w:rPr>
          <w:rFonts w:ascii="Times New Roman" w:eastAsia="Times New Roman" w:hAnsi="Times New Roman" w:cs="Times New Roman"/>
          <w:sz w:val="28"/>
          <w:szCs w:val="28"/>
          <w:lang w:eastAsia="ru-RU"/>
        </w:rPr>
        <w:t>едение «Архипелаг ГУЛАГ. 1918-1956: о</w:t>
      </w:r>
      <w:r w:rsidR="00AE54A7" w:rsidRPr="006F5B83">
        <w:rPr>
          <w:rFonts w:ascii="Times New Roman" w:eastAsia="Times New Roman" w:hAnsi="Times New Roman" w:cs="Times New Roman"/>
          <w:sz w:val="28"/>
          <w:szCs w:val="28"/>
          <w:lang w:eastAsia="ru-RU"/>
        </w:rPr>
        <w:t>пыт художественного исследования», выступления писателя по актуальным проблемам развития России) можно интегрировать в тематические блоки содержания учебн</w:t>
      </w:r>
      <w:r w:rsidR="001B783E" w:rsidRPr="006F5B83">
        <w:rPr>
          <w:rFonts w:ascii="Times New Roman" w:eastAsia="Times New Roman" w:hAnsi="Times New Roman" w:cs="Times New Roman"/>
          <w:sz w:val="28"/>
          <w:szCs w:val="28"/>
          <w:lang w:eastAsia="ru-RU"/>
        </w:rPr>
        <w:t>ого курса отечественной истории:</w:t>
      </w:r>
    </w:p>
    <w:p w:rsidR="001B783E" w:rsidRPr="006F5B83" w:rsidRDefault="001B783E" w:rsidP="001B783E">
      <w:pPr>
        <w:pStyle w:val="2"/>
        <w:numPr>
          <w:ilvl w:val="0"/>
          <w:numId w:val="4"/>
        </w:numPr>
        <w:shd w:val="clear" w:color="auto" w:fill="FFFFFF"/>
        <w:spacing w:before="0" w:beforeAutospacing="0" w:after="0" w:afterAutospacing="0"/>
        <w:jc w:val="both"/>
        <w:rPr>
          <w:b w:val="0"/>
          <w:bCs w:val="0"/>
          <w:sz w:val="28"/>
          <w:szCs w:val="28"/>
        </w:rPr>
      </w:pPr>
      <w:r w:rsidRPr="006F5B83">
        <w:rPr>
          <w:b w:val="0"/>
          <w:bCs w:val="0"/>
          <w:sz w:val="28"/>
          <w:szCs w:val="28"/>
        </w:rPr>
        <w:t xml:space="preserve">Раздел VI. Советский Союз в 1920 -1930-е гг. </w:t>
      </w:r>
    </w:p>
    <w:p w:rsidR="001B783E" w:rsidRPr="006F5B83" w:rsidRDefault="001B783E" w:rsidP="001B783E">
      <w:pPr>
        <w:pStyle w:val="2"/>
        <w:numPr>
          <w:ilvl w:val="0"/>
          <w:numId w:val="4"/>
        </w:numPr>
        <w:shd w:val="clear" w:color="auto" w:fill="FFFFFF"/>
        <w:spacing w:before="0" w:beforeAutospacing="0" w:after="0" w:afterAutospacing="0"/>
        <w:jc w:val="both"/>
        <w:rPr>
          <w:sz w:val="28"/>
          <w:szCs w:val="28"/>
        </w:rPr>
      </w:pPr>
      <w:r w:rsidRPr="006F5B83">
        <w:rPr>
          <w:b w:val="0"/>
          <w:bCs w:val="0"/>
          <w:sz w:val="28"/>
          <w:szCs w:val="28"/>
        </w:rPr>
        <w:t>Раздел VIII. Апогей и кризис Советской системы. 1945-1991 гг.</w:t>
      </w:r>
    </w:p>
    <w:p w:rsidR="001B783E" w:rsidRPr="006F5B83" w:rsidRDefault="001B783E" w:rsidP="001B783E">
      <w:pPr>
        <w:pStyle w:val="2"/>
        <w:shd w:val="clear" w:color="auto" w:fill="FFFFFF"/>
        <w:spacing w:before="0" w:beforeAutospacing="0" w:after="0" w:afterAutospacing="0"/>
        <w:ind w:left="720"/>
        <w:jc w:val="both"/>
        <w:rPr>
          <w:sz w:val="28"/>
          <w:szCs w:val="28"/>
        </w:rPr>
      </w:pPr>
    </w:p>
    <w:p w:rsidR="00AE54A7" w:rsidRPr="006F5B83" w:rsidRDefault="001B783E" w:rsidP="001B783E">
      <w:pPr>
        <w:pStyle w:val="2"/>
        <w:shd w:val="clear" w:color="auto" w:fill="FFFFFF"/>
        <w:spacing w:before="0" w:beforeAutospacing="0" w:after="0" w:afterAutospacing="0"/>
        <w:jc w:val="both"/>
        <w:rPr>
          <w:b w:val="0"/>
          <w:sz w:val="28"/>
          <w:szCs w:val="28"/>
        </w:rPr>
      </w:pPr>
      <w:r w:rsidRPr="006F5B83">
        <w:rPr>
          <w:b w:val="0"/>
          <w:sz w:val="28"/>
          <w:szCs w:val="28"/>
        </w:rPr>
        <w:t xml:space="preserve">     </w:t>
      </w:r>
      <w:r w:rsidR="00AE54A7" w:rsidRPr="006F5B83">
        <w:rPr>
          <w:b w:val="0"/>
          <w:sz w:val="28"/>
          <w:szCs w:val="28"/>
        </w:rPr>
        <w:t>Так, в частности, в теме «Эпоха мобилизационного развития: 1929–1939 гг.» произведения писателя помогут педагогам раскрыть причины, социально-политические задачи, формы, последствия «Большого террора» в конце 1930-х годов.</w:t>
      </w:r>
    </w:p>
    <w:p w:rsidR="00AE54A7" w:rsidRPr="006F5B83" w:rsidRDefault="001B783E"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AE54A7" w:rsidRPr="006F5B83">
        <w:rPr>
          <w:rFonts w:ascii="Times New Roman" w:eastAsia="Times New Roman" w:hAnsi="Times New Roman" w:cs="Times New Roman"/>
          <w:sz w:val="28"/>
          <w:szCs w:val="28"/>
          <w:lang w:eastAsia="ru-RU"/>
        </w:rPr>
        <w:t>В теме «СССР в послевоенные годы (1945–1953 гг.)» произведения писателя помогут педагогам показать учащимся особенности сталинского режима в послевоенный период, роль ГУЛАГа в послевоенную эпоху, жизнь человека в сталинском лагере.</w:t>
      </w:r>
    </w:p>
    <w:p w:rsidR="00AE54A7" w:rsidRPr="006F5B83" w:rsidRDefault="001B783E"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AE54A7" w:rsidRPr="006F5B83">
        <w:rPr>
          <w:rFonts w:ascii="Times New Roman" w:eastAsia="Times New Roman" w:hAnsi="Times New Roman" w:cs="Times New Roman"/>
          <w:sz w:val="28"/>
          <w:szCs w:val="28"/>
          <w:lang w:eastAsia="ru-RU"/>
        </w:rPr>
        <w:t xml:space="preserve">В теме «Реформы Н.С. Хрущёва. “Оттепель” (1953–1964 гг.)» произведения А.И. Солженицына можно привлекать для понимания внутренней политики СССР, предпосылок </w:t>
      </w:r>
      <w:proofErr w:type="spellStart"/>
      <w:r w:rsidR="00AE54A7" w:rsidRPr="006F5B83">
        <w:rPr>
          <w:rFonts w:ascii="Times New Roman" w:eastAsia="Times New Roman" w:hAnsi="Times New Roman" w:cs="Times New Roman"/>
          <w:sz w:val="28"/>
          <w:szCs w:val="28"/>
          <w:lang w:eastAsia="ru-RU"/>
        </w:rPr>
        <w:t>десталинизации</w:t>
      </w:r>
      <w:proofErr w:type="spellEnd"/>
      <w:r w:rsidR="00AE54A7" w:rsidRPr="006F5B83">
        <w:rPr>
          <w:rFonts w:ascii="Times New Roman" w:eastAsia="Times New Roman" w:hAnsi="Times New Roman" w:cs="Times New Roman"/>
          <w:sz w:val="28"/>
          <w:szCs w:val="28"/>
          <w:lang w:eastAsia="ru-RU"/>
        </w:rPr>
        <w:t xml:space="preserve"> и либерализации советского общества, “оттепели” как социально-политического явления и периода демократизации культурной и духовной жизни в СССР. Его произведения позволяют понять изменения в духовной и повседневной жизни советских людей, культурном процессе (новые темы, имена и произведения в советской литературе), рассмотреть литературно-художественную жизнь в СССР как зеркало общественных настроений.</w:t>
      </w:r>
    </w:p>
    <w:p w:rsidR="001B783E" w:rsidRPr="006F5B83" w:rsidRDefault="001B783E"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AE54A7" w:rsidRPr="006F5B83">
        <w:rPr>
          <w:rFonts w:ascii="Times New Roman" w:eastAsia="Times New Roman" w:hAnsi="Times New Roman" w:cs="Times New Roman"/>
          <w:sz w:val="28"/>
          <w:szCs w:val="28"/>
          <w:lang w:eastAsia="ru-RU"/>
        </w:rPr>
        <w:t>В теме «“Брежневская эпоха”: нарастание кризиса. СССР в 1964–1984 гг.» произведения Солженицына можно привлекать для характеристики советского общества в годы “застоя”, понимания сущности и роли правозащитного движения в СССР как гражданского протеста против двойных стандартов жизни в условиях идеологической цензуры, как реакции части общества, интеллигенции на отказ властей от продолжения начатой либерализации общественной жизни. Сама жизнь писателя в этот период служит примером сосуществования в СССР двух культур: “официальной” и “неофициальной”; помогает понять причины, вынужденный характер эмиграции отдельных деятелей культуры и искусства в страны Запада (А.И. Солженицын, В.В. Войнович, Г.П. Вишневская, М.Л. Ростропович и др.). </w:t>
      </w:r>
    </w:p>
    <w:p w:rsidR="00AE54A7" w:rsidRPr="006F5B83" w:rsidRDefault="001B783E"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AE54A7" w:rsidRPr="006F5B83">
        <w:rPr>
          <w:rFonts w:ascii="Times New Roman" w:eastAsia="Times New Roman" w:hAnsi="Times New Roman" w:cs="Times New Roman"/>
          <w:sz w:val="28"/>
          <w:szCs w:val="28"/>
          <w:lang w:eastAsia="ru-RU"/>
        </w:rPr>
        <w:t>В теме «Перестройка: 1985–1991 гг.» произведения А.И. Солженицына помогают понять процесс подъёма национального самосознания, общественной активности и гражданских инициатив, необходимость и значимость реабилитации жертв политических репрессий, ликвидации “белых пятен” в истории, появления новых имён в культуре. Произведения писателя — уникальный источник для осмысления особенностей советского общества в эпоху масштабных перемен, специфики демократизации общественной и политической жизни страны, формирования оппозиционных движений, появления новых имён в общественно-политической жизни страны.</w:t>
      </w:r>
    </w:p>
    <w:p w:rsidR="001B783E" w:rsidRPr="006F5B83" w:rsidRDefault="001B783E" w:rsidP="001B783E">
      <w:pPr>
        <w:shd w:val="clear" w:color="auto" w:fill="FFFFFF"/>
        <w:spacing w:after="0" w:line="240" w:lineRule="auto"/>
        <w:jc w:val="both"/>
        <w:rPr>
          <w:rFonts w:ascii="Times New Roman" w:eastAsia="Times New Roman" w:hAnsi="Times New Roman" w:cs="Times New Roman"/>
          <w:sz w:val="28"/>
          <w:szCs w:val="28"/>
          <w:lang w:eastAsia="ru-RU"/>
        </w:rPr>
      </w:pPr>
      <w:r w:rsidRPr="006F5B83">
        <w:rPr>
          <w:rFonts w:ascii="Times New Roman" w:eastAsia="Times New Roman" w:hAnsi="Times New Roman" w:cs="Times New Roman"/>
          <w:sz w:val="28"/>
          <w:szCs w:val="28"/>
          <w:lang w:eastAsia="ru-RU"/>
        </w:rPr>
        <w:t xml:space="preserve">     </w:t>
      </w:r>
      <w:r w:rsidR="00AE54A7" w:rsidRPr="006F5B83">
        <w:rPr>
          <w:rFonts w:ascii="Times New Roman" w:eastAsia="Times New Roman" w:hAnsi="Times New Roman" w:cs="Times New Roman"/>
          <w:sz w:val="28"/>
          <w:szCs w:val="28"/>
          <w:lang w:eastAsia="ru-RU"/>
        </w:rPr>
        <w:t xml:space="preserve">В теме «Современная Россия: 1990-е — начало ХХI века» изучение жизни и творчества писателя в последние годы его жизни послужат убедительным примером активной гражданской позиции, озабоченности судьбой Родины, поиска путей развития суверенного Российского государства. Произведения А.И. Солженицына способствуют осмыслению особенностей духовной жизни России на переломе эпох; показывают роль традиций, культурной преемственности в формировании ментальности российского человека, </w:t>
      </w:r>
      <w:r w:rsidR="00AE54A7" w:rsidRPr="006F5B83">
        <w:rPr>
          <w:rFonts w:ascii="Times New Roman" w:eastAsia="Times New Roman" w:hAnsi="Times New Roman" w:cs="Times New Roman"/>
          <w:sz w:val="28"/>
          <w:szCs w:val="28"/>
          <w:lang w:eastAsia="ru-RU"/>
        </w:rPr>
        <w:lastRenderedPageBreak/>
        <w:t>особенностей его мировосприятия, способствуют самоидентификации россиян в современном мире. Произведения автора — ценнейший источник для понимания цивилизационных особенностей России, богатейший ресурс для нравственного и гражданского воспитания молодёжи.</w:t>
      </w:r>
    </w:p>
    <w:p w:rsidR="00545FEE" w:rsidRPr="006F5B83" w:rsidRDefault="00545FEE" w:rsidP="001B783E">
      <w:pPr>
        <w:shd w:val="clear" w:color="auto" w:fill="FFFFFF"/>
        <w:spacing w:after="0" w:line="240" w:lineRule="auto"/>
        <w:jc w:val="both"/>
        <w:rPr>
          <w:rFonts w:ascii="Times New Roman" w:eastAsia="Times New Roman" w:hAnsi="Times New Roman" w:cs="Times New Roman"/>
          <w:sz w:val="24"/>
          <w:szCs w:val="24"/>
          <w:lang w:eastAsia="ru-RU"/>
        </w:rPr>
      </w:pPr>
    </w:p>
    <w:p w:rsidR="00545FEE" w:rsidRPr="006F5B83" w:rsidRDefault="00545FEE" w:rsidP="00545FEE">
      <w:pPr>
        <w:shd w:val="clear" w:color="auto" w:fill="FFFFFF"/>
        <w:spacing w:after="0" w:line="240" w:lineRule="auto"/>
        <w:jc w:val="center"/>
        <w:rPr>
          <w:rFonts w:ascii="Times New Roman" w:eastAsia="Times New Roman" w:hAnsi="Times New Roman" w:cs="Times New Roman"/>
          <w:sz w:val="24"/>
          <w:szCs w:val="24"/>
          <w:lang w:eastAsia="ru-RU"/>
        </w:rPr>
      </w:pPr>
      <w:r w:rsidRPr="006F5B83">
        <w:rPr>
          <w:rFonts w:ascii="Times New Roman" w:eastAsia="Times New Roman" w:hAnsi="Times New Roman" w:cs="Times New Roman"/>
          <w:sz w:val="24"/>
          <w:szCs w:val="24"/>
          <w:lang w:eastAsia="ru-RU"/>
        </w:rPr>
        <w:t>Список литературы</w:t>
      </w:r>
    </w:p>
    <w:p w:rsidR="00D74898" w:rsidRPr="006F5B83" w:rsidRDefault="00D74898" w:rsidP="00545FEE">
      <w:pPr>
        <w:shd w:val="clear" w:color="auto" w:fill="FFFFFF"/>
        <w:spacing w:after="0" w:line="240" w:lineRule="auto"/>
        <w:jc w:val="center"/>
        <w:rPr>
          <w:rFonts w:ascii="Times New Roman" w:eastAsia="Times New Roman" w:hAnsi="Times New Roman" w:cs="Times New Roman"/>
          <w:sz w:val="24"/>
          <w:szCs w:val="24"/>
          <w:lang w:eastAsia="ru-RU"/>
        </w:rPr>
      </w:pPr>
    </w:p>
    <w:p w:rsidR="00D74898" w:rsidRPr="006F5B83" w:rsidRDefault="00D74898" w:rsidP="003E406B">
      <w:pPr>
        <w:pStyle w:val="a6"/>
        <w:numPr>
          <w:ilvl w:val="0"/>
          <w:numId w:val="5"/>
        </w:numPr>
        <w:jc w:val="both"/>
        <w:rPr>
          <w:rFonts w:ascii="Times New Roman" w:hAnsi="Times New Roman"/>
          <w:sz w:val="24"/>
          <w:szCs w:val="24"/>
        </w:rPr>
      </w:pPr>
      <w:r w:rsidRPr="006F5B83">
        <w:rPr>
          <w:rFonts w:ascii="Times New Roman" w:hAnsi="Times New Roman"/>
          <w:sz w:val="24"/>
          <w:szCs w:val="24"/>
        </w:rPr>
        <w:t>Методические рекомендации по расширению изучения творческого наследия А.И. Солженицына в общеобразовательных учреждениях (приложение к письму Министерства образования и науки РФ от 4 сентября 2008 г. № 03-1905).</w:t>
      </w:r>
    </w:p>
    <w:p w:rsidR="006839C2" w:rsidRPr="006F5B83" w:rsidRDefault="00D74898" w:rsidP="006839C2">
      <w:pPr>
        <w:pStyle w:val="a6"/>
        <w:numPr>
          <w:ilvl w:val="0"/>
          <w:numId w:val="5"/>
        </w:numPr>
        <w:jc w:val="both"/>
        <w:rPr>
          <w:rFonts w:ascii="Times New Roman" w:hAnsi="Times New Roman"/>
          <w:sz w:val="24"/>
          <w:szCs w:val="24"/>
        </w:rPr>
      </w:pPr>
      <w:r w:rsidRPr="006F5B83">
        <w:rPr>
          <w:rFonts w:ascii="Times New Roman" w:eastAsia="Times New Roman" w:hAnsi="Times New Roman" w:cs="Times New Roman"/>
          <w:sz w:val="24"/>
          <w:szCs w:val="24"/>
          <w:lang w:eastAsia="ru-RU"/>
        </w:rPr>
        <w:t xml:space="preserve">Методические рекомендации по организации выставок, книжных экспозиций, читательских конференций и иных мероприятий, посвященных жизни и творчеству </w:t>
      </w:r>
      <w:proofErr w:type="spellStart"/>
      <w:r w:rsidRPr="006F5B83">
        <w:rPr>
          <w:rFonts w:ascii="Times New Roman" w:eastAsia="Times New Roman" w:hAnsi="Times New Roman" w:cs="Times New Roman"/>
          <w:sz w:val="24"/>
          <w:szCs w:val="24"/>
          <w:lang w:eastAsia="ru-RU"/>
        </w:rPr>
        <w:t>А.И.Солженицына</w:t>
      </w:r>
      <w:proofErr w:type="spellEnd"/>
      <w:r w:rsidRPr="006F5B83">
        <w:rPr>
          <w:rFonts w:ascii="Times New Roman" w:eastAsia="Times New Roman" w:hAnsi="Times New Roman" w:cs="Times New Roman"/>
          <w:sz w:val="24"/>
          <w:szCs w:val="24"/>
          <w:lang w:eastAsia="ru-RU"/>
        </w:rPr>
        <w:t xml:space="preserve"> </w:t>
      </w:r>
      <w:r w:rsidRPr="006F5B83">
        <w:rPr>
          <w:rFonts w:ascii="Times New Roman" w:hAnsi="Times New Roman"/>
          <w:sz w:val="24"/>
          <w:szCs w:val="24"/>
        </w:rPr>
        <w:t>(приложение к письму Министерства культуры РФ от 14 июня 2016 г. № 187-01-39 -ВА).</w:t>
      </w:r>
    </w:p>
    <w:p w:rsidR="006839C2" w:rsidRPr="006F5B83" w:rsidRDefault="006839C2" w:rsidP="006839C2">
      <w:pPr>
        <w:pStyle w:val="a6"/>
        <w:numPr>
          <w:ilvl w:val="0"/>
          <w:numId w:val="5"/>
        </w:numPr>
        <w:jc w:val="both"/>
        <w:rPr>
          <w:rFonts w:ascii="Times New Roman" w:hAnsi="Times New Roman"/>
          <w:sz w:val="24"/>
          <w:szCs w:val="24"/>
        </w:rPr>
      </w:pPr>
      <w:r w:rsidRPr="006F5B83">
        <w:rPr>
          <w:rFonts w:ascii="Times New Roman" w:hAnsi="Times New Roman"/>
          <w:sz w:val="24"/>
          <w:szCs w:val="24"/>
        </w:rPr>
        <w:t xml:space="preserve">Александр Исаевич Солженицын. 100-летие со дня рождения: информационно-методическое письмо о подготовке к проведению празднования юбилея писателя в муниципальных библиотеках Сахалинской области / </w:t>
      </w:r>
      <w:proofErr w:type="spellStart"/>
      <w:proofErr w:type="gramStart"/>
      <w:r w:rsidRPr="006F5B83">
        <w:rPr>
          <w:rFonts w:ascii="Times New Roman" w:hAnsi="Times New Roman"/>
          <w:sz w:val="24"/>
          <w:szCs w:val="24"/>
        </w:rPr>
        <w:t>СахОУНБ</w:t>
      </w:r>
      <w:proofErr w:type="spellEnd"/>
      <w:r w:rsidRPr="006F5B83">
        <w:rPr>
          <w:rFonts w:ascii="Times New Roman" w:hAnsi="Times New Roman"/>
          <w:sz w:val="24"/>
          <w:szCs w:val="24"/>
        </w:rPr>
        <w:t xml:space="preserve"> ;</w:t>
      </w:r>
      <w:proofErr w:type="gramEnd"/>
      <w:r w:rsidRPr="006F5B83">
        <w:rPr>
          <w:rFonts w:ascii="Times New Roman" w:hAnsi="Times New Roman"/>
          <w:sz w:val="24"/>
          <w:szCs w:val="24"/>
        </w:rPr>
        <w:t xml:space="preserve"> ред.-сост. Т. М. Ефременко, сост.:  Т. А. </w:t>
      </w:r>
      <w:proofErr w:type="spellStart"/>
      <w:r w:rsidRPr="006F5B83">
        <w:rPr>
          <w:rFonts w:ascii="Times New Roman" w:hAnsi="Times New Roman"/>
          <w:sz w:val="24"/>
          <w:szCs w:val="24"/>
        </w:rPr>
        <w:t>Козюра</w:t>
      </w:r>
      <w:proofErr w:type="spellEnd"/>
      <w:r w:rsidRPr="006F5B83">
        <w:rPr>
          <w:rFonts w:ascii="Times New Roman" w:hAnsi="Times New Roman"/>
          <w:sz w:val="24"/>
          <w:szCs w:val="24"/>
        </w:rPr>
        <w:t>, Н. А. Павловская, ред. М. Г. Рязанова. – Южно-Сахалинск, 2016. – 14 с.</w:t>
      </w:r>
    </w:p>
    <w:p w:rsidR="006839C2" w:rsidRPr="006F5B83" w:rsidRDefault="006839C2" w:rsidP="006839C2">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F5B83">
        <w:rPr>
          <w:rFonts w:ascii="Times New Roman" w:eastAsia="Times New Roman" w:hAnsi="Times New Roman" w:cs="Times New Roman"/>
          <w:sz w:val="24"/>
          <w:szCs w:val="24"/>
          <w:lang w:eastAsia="ru-RU"/>
        </w:rPr>
        <w:t xml:space="preserve">Александр Исаевич Солженицын: жизнь и творчество. </w:t>
      </w:r>
      <w:hyperlink r:id="rId7" w:history="1">
        <w:r w:rsidRPr="006F5B83">
          <w:rPr>
            <w:rStyle w:val="a5"/>
            <w:rFonts w:ascii="Times New Roman" w:eastAsia="Times New Roman" w:hAnsi="Times New Roman" w:cs="Times New Roman"/>
            <w:color w:val="auto"/>
            <w:sz w:val="24"/>
            <w:szCs w:val="24"/>
            <w:lang w:eastAsia="ru-RU"/>
          </w:rPr>
          <w:t>Практические материалы</w:t>
        </w:r>
      </w:hyperlink>
      <w:r w:rsidRPr="006F5B83">
        <w:rPr>
          <w:rFonts w:ascii="Times New Roman" w:eastAsia="Times New Roman" w:hAnsi="Times New Roman" w:cs="Times New Roman"/>
          <w:sz w:val="24"/>
          <w:szCs w:val="24"/>
          <w:lang w:eastAsia="ru-RU"/>
        </w:rPr>
        <w:t>.</w:t>
      </w:r>
      <w:r w:rsidRPr="006F5B83">
        <w:t xml:space="preserve"> </w:t>
      </w:r>
      <w:r w:rsidRPr="006F5B83">
        <w:rPr>
          <w:rFonts w:ascii="Times New Roman" w:eastAsia="Times New Roman" w:hAnsi="Times New Roman" w:cs="Times New Roman"/>
          <w:sz w:val="24"/>
          <w:szCs w:val="24"/>
          <w:lang w:eastAsia="ru-RU"/>
        </w:rPr>
        <w:t>Архангельск, 2014.</w:t>
      </w:r>
    </w:p>
    <w:p w:rsidR="006B2E16" w:rsidRPr="006F5B83" w:rsidRDefault="006B2E16" w:rsidP="006839C2">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F5B83">
        <w:rPr>
          <w:rFonts w:ascii="Times New Roman" w:hAnsi="Times New Roman" w:cs="Times New Roman"/>
          <w:sz w:val="24"/>
          <w:szCs w:val="24"/>
        </w:rPr>
        <w:t xml:space="preserve">Лазарев Ю. В. Изучение А.И. Солженицына в школе в контексте проблем современного литературного образования (по материалам полемики в средствах массовой информации) [Электронный ресурс] / Ю. В. Лазарев. – URL: </w:t>
      </w:r>
      <w:hyperlink r:id="rId8" w:history="1">
        <w:r w:rsidRPr="006F5B83">
          <w:rPr>
            <w:rStyle w:val="a5"/>
            <w:rFonts w:ascii="Times New Roman" w:hAnsi="Times New Roman" w:cs="Times New Roman"/>
            <w:color w:val="auto"/>
            <w:sz w:val="24"/>
            <w:szCs w:val="24"/>
          </w:rPr>
          <w:t>http://vestnik.rsu.edu.ru/pdf/3_(32).pdf</w:t>
        </w:r>
      </w:hyperlink>
      <w:r w:rsidRPr="006F5B83">
        <w:rPr>
          <w:rFonts w:ascii="Times New Roman" w:hAnsi="Times New Roman" w:cs="Times New Roman"/>
          <w:sz w:val="24"/>
          <w:szCs w:val="24"/>
        </w:rPr>
        <w:t xml:space="preserve">  (04.09. 2017).</w:t>
      </w:r>
    </w:p>
    <w:p w:rsidR="005666FD" w:rsidRPr="006F5B83" w:rsidRDefault="005666FD" w:rsidP="005666FD">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F5B83">
        <w:rPr>
          <w:rFonts w:ascii="Times New Roman" w:hAnsi="Times New Roman" w:cs="Times New Roman"/>
          <w:sz w:val="24"/>
          <w:szCs w:val="24"/>
        </w:rPr>
        <w:t>Методические материалы в помощь работе библиотек в рамках Года Солженицына</w:t>
      </w:r>
      <w:r w:rsidRPr="006F5B83">
        <w:t xml:space="preserve"> </w:t>
      </w:r>
      <w:r w:rsidRPr="006F5B83">
        <w:rPr>
          <w:rFonts w:ascii="Times New Roman" w:hAnsi="Times New Roman" w:cs="Times New Roman"/>
          <w:sz w:val="24"/>
          <w:szCs w:val="24"/>
        </w:rPr>
        <w:t xml:space="preserve">[Электронный ресурс] – URL: </w:t>
      </w:r>
      <w:hyperlink r:id="rId9" w:history="1">
        <w:r w:rsidRPr="006F5B83">
          <w:rPr>
            <w:rStyle w:val="a5"/>
            <w:rFonts w:ascii="Times New Roman" w:hAnsi="Times New Roman" w:cs="Times New Roman"/>
            <w:color w:val="auto"/>
            <w:sz w:val="24"/>
            <w:szCs w:val="24"/>
          </w:rPr>
          <w:t>http://cbs-shebekino.muzkult.ru/img/upload/4031/documents/Metodicheskie_materialy_v_pomoshh_rabote_bibliotek_v_ramkaKh_Goda_Solzhenicyna.pdf</w:t>
        </w:r>
      </w:hyperlink>
      <w:r w:rsidRPr="006F5B83">
        <w:rPr>
          <w:rFonts w:ascii="Times New Roman" w:hAnsi="Times New Roman" w:cs="Times New Roman"/>
          <w:sz w:val="24"/>
          <w:szCs w:val="24"/>
        </w:rPr>
        <w:t xml:space="preserve"> (15.11.2017)</w:t>
      </w:r>
    </w:p>
    <w:p w:rsidR="00D74898" w:rsidRPr="006F5B83" w:rsidRDefault="00D74898" w:rsidP="00D74898">
      <w:pPr>
        <w:pStyle w:val="a6"/>
        <w:numPr>
          <w:ilvl w:val="0"/>
          <w:numId w:val="5"/>
        </w:numPr>
        <w:jc w:val="both"/>
        <w:rPr>
          <w:rFonts w:ascii="Times New Roman" w:hAnsi="Times New Roman"/>
          <w:sz w:val="24"/>
          <w:szCs w:val="24"/>
        </w:rPr>
      </w:pPr>
      <w:r w:rsidRPr="006F5B83">
        <w:rPr>
          <w:rFonts w:ascii="Times New Roman" w:hAnsi="Times New Roman"/>
          <w:sz w:val="24"/>
          <w:szCs w:val="24"/>
        </w:rPr>
        <w:t xml:space="preserve">Александр Исаевич Солженицын [Электронный ресурс]: сайт. — </w:t>
      </w:r>
      <w:r w:rsidRPr="006F5B83">
        <w:rPr>
          <w:rFonts w:ascii="Times New Roman" w:hAnsi="Times New Roman"/>
          <w:sz w:val="24"/>
          <w:szCs w:val="24"/>
          <w:lang w:val="en-US"/>
        </w:rPr>
        <w:t>URL</w:t>
      </w:r>
      <w:r w:rsidRPr="006F5B83">
        <w:rPr>
          <w:rFonts w:ascii="Times New Roman" w:hAnsi="Times New Roman"/>
          <w:sz w:val="24"/>
          <w:szCs w:val="24"/>
        </w:rPr>
        <w:t xml:space="preserve">: </w:t>
      </w:r>
      <w:hyperlink r:id="rId10" w:history="1">
        <w:r w:rsidRPr="006F5B83">
          <w:rPr>
            <w:rStyle w:val="a5"/>
            <w:rFonts w:ascii="Times New Roman" w:hAnsi="Times New Roman"/>
            <w:color w:val="auto"/>
            <w:sz w:val="24"/>
            <w:szCs w:val="24"/>
            <w:lang w:val="en-US"/>
          </w:rPr>
          <w:t>http</w:t>
        </w:r>
        <w:r w:rsidRPr="006F5B83">
          <w:rPr>
            <w:rStyle w:val="a5"/>
            <w:rFonts w:ascii="Times New Roman" w:hAnsi="Times New Roman"/>
            <w:color w:val="auto"/>
            <w:sz w:val="24"/>
            <w:szCs w:val="24"/>
          </w:rPr>
          <w:t>://</w:t>
        </w:r>
        <w:r w:rsidRPr="006F5B83">
          <w:rPr>
            <w:rStyle w:val="a5"/>
            <w:rFonts w:ascii="Times New Roman" w:hAnsi="Times New Roman"/>
            <w:color w:val="auto"/>
            <w:sz w:val="24"/>
            <w:szCs w:val="24"/>
            <w:lang w:val="en-US"/>
          </w:rPr>
          <w:t>www</w:t>
        </w:r>
        <w:r w:rsidRPr="006F5B83">
          <w:rPr>
            <w:rStyle w:val="a5"/>
            <w:rFonts w:ascii="Times New Roman" w:hAnsi="Times New Roman"/>
            <w:color w:val="auto"/>
            <w:sz w:val="24"/>
            <w:szCs w:val="24"/>
          </w:rPr>
          <w:t>.</w:t>
        </w:r>
        <w:proofErr w:type="spellStart"/>
        <w:r w:rsidRPr="006F5B83">
          <w:rPr>
            <w:rStyle w:val="a5"/>
            <w:rFonts w:ascii="Times New Roman" w:hAnsi="Times New Roman"/>
            <w:color w:val="auto"/>
            <w:sz w:val="24"/>
            <w:szCs w:val="24"/>
            <w:lang w:val="en-US"/>
          </w:rPr>
          <w:t>solzhenitsyn</w:t>
        </w:r>
        <w:proofErr w:type="spellEnd"/>
        <w:r w:rsidRPr="006F5B83">
          <w:rPr>
            <w:rStyle w:val="a5"/>
            <w:rFonts w:ascii="Times New Roman" w:hAnsi="Times New Roman"/>
            <w:color w:val="auto"/>
            <w:sz w:val="24"/>
            <w:szCs w:val="24"/>
          </w:rPr>
          <w:t>.</w:t>
        </w:r>
        <w:proofErr w:type="spellStart"/>
        <w:r w:rsidRPr="006F5B83">
          <w:rPr>
            <w:rStyle w:val="a5"/>
            <w:rFonts w:ascii="Times New Roman" w:hAnsi="Times New Roman"/>
            <w:color w:val="auto"/>
            <w:sz w:val="24"/>
            <w:szCs w:val="24"/>
            <w:lang w:val="en-US"/>
          </w:rPr>
          <w:t>ru</w:t>
        </w:r>
        <w:proofErr w:type="spellEnd"/>
        <w:r w:rsidRPr="006F5B83">
          <w:rPr>
            <w:rStyle w:val="a5"/>
            <w:rFonts w:ascii="Times New Roman" w:hAnsi="Times New Roman"/>
            <w:color w:val="auto"/>
            <w:sz w:val="24"/>
            <w:szCs w:val="24"/>
          </w:rPr>
          <w:t>/</w:t>
        </w:r>
        <w:r w:rsidRPr="006F5B83">
          <w:rPr>
            <w:rStyle w:val="a5"/>
            <w:rFonts w:ascii="Times New Roman" w:hAnsi="Times New Roman"/>
            <w:color w:val="auto"/>
            <w:sz w:val="24"/>
            <w:szCs w:val="24"/>
            <w:lang w:val="en-US"/>
          </w:rPr>
          <w:t>main</w:t>
        </w:r>
        <w:r w:rsidRPr="006F5B83">
          <w:rPr>
            <w:rStyle w:val="a5"/>
            <w:rFonts w:ascii="Times New Roman" w:hAnsi="Times New Roman"/>
            <w:color w:val="auto"/>
            <w:sz w:val="24"/>
            <w:szCs w:val="24"/>
          </w:rPr>
          <w:t>.</w:t>
        </w:r>
        <w:proofErr w:type="spellStart"/>
        <w:r w:rsidRPr="006F5B83">
          <w:rPr>
            <w:rStyle w:val="a5"/>
            <w:rFonts w:ascii="Times New Roman" w:hAnsi="Times New Roman"/>
            <w:color w:val="auto"/>
            <w:sz w:val="24"/>
            <w:szCs w:val="24"/>
            <w:lang w:val="en-US"/>
          </w:rPr>
          <w:t>php</w:t>
        </w:r>
        <w:proofErr w:type="spellEnd"/>
      </w:hyperlink>
      <w:r w:rsidRPr="006F5B83">
        <w:rPr>
          <w:rFonts w:ascii="Times New Roman" w:hAnsi="Times New Roman"/>
          <w:sz w:val="24"/>
          <w:szCs w:val="24"/>
        </w:rPr>
        <w:t xml:space="preserve">   </w:t>
      </w:r>
    </w:p>
    <w:p w:rsidR="00D74898" w:rsidRPr="006F5B83" w:rsidRDefault="00D74898" w:rsidP="00D74898">
      <w:pPr>
        <w:pStyle w:val="a6"/>
        <w:numPr>
          <w:ilvl w:val="0"/>
          <w:numId w:val="5"/>
        </w:numPr>
        <w:jc w:val="both"/>
        <w:rPr>
          <w:rFonts w:ascii="Times New Roman" w:hAnsi="Times New Roman"/>
          <w:sz w:val="24"/>
          <w:szCs w:val="24"/>
        </w:rPr>
      </w:pPr>
      <w:r w:rsidRPr="006F5B83">
        <w:rPr>
          <w:rFonts w:ascii="Times New Roman" w:hAnsi="Times New Roman"/>
          <w:sz w:val="24"/>
          <w:szCs w:val="24"/>
        </w:rPr>
        <w:t xml:space="preserve">Александр Солженицын [Электронный ресурс]: сайт. — </w:t>
      </w:r>
      <w:r w:rsidRPr="006F5B83">
        <w:rPr>
          <w:rFonts w:ascii="Times New Roman" w:hAnsi="Times New Roman"/>
          <w:sz w:val="24"/>
          <w:szCs w:val="24"/>
          <w:lang w:val="en-US"/>
        </w:rPr>
        <w:t>URL</w:t>
      </w:r>
      <w:r w:rsidRPr="006F5B83">
        <w:rPr>
          <w:rFonts w:ascii="Times New Roman" w:hAnsi="Times New Roman"/>
          <w:sz w:val="24"/>
          <w:szCs w:val="24"/>
        </w:rPr>
        <w:t xml:space="preserve">: </w:t>
      </w:r>
      <w:hyperlink r:id="rId11" w:history="1">
        <w:r w:rsidRPr="006F5B83">
          <w:rPr>
            <w:rStyle w:val="a5"/>
            <w:rFonts w:ascii="Times New Roman" w:hAnsi="Times New Roman"/>
            <w:color w:val="auto"/>
            <w:sz w:val="24"/>
            <w:szCs w:val="24"/>
            <w:lang w:val="en-US"/>
          </w:rPr>
          <w:t>http</w:t>
        </w:r>
        <w:r w:rsidRPr="006F5B83">
          <w:rPr>
            <w:rStyle w:val="a5"/>
            <w:rFonts w:ascii="Times New Roman" w:hAnsi="Times New Roman"/>
            <w:color w:val="auto"/>
            <w:sz w:val="24"/>
            <w:szCs w:val="24"/>
          </w:rPr>
          <w:t>://</w:t>
        </w:r>
        <w:r w:rsidRPr="006F5B83">
          <w:rPr>
            <w:rStyle w:val="a5"/>
            <w:rFonts w:ascii="Times New Roman" w:hAnsi="Times New Roman"/>
            <w:color w:val="auto"/>
            <w:sz w:val="24"/>
            <w:szCs w:val="24"/>
            <w:lang w:val="en-US"/>
          </w:rPr>
          <w:t>lib</w:t>
        </w:r>
        <w:r w:rsidRPr="006F5B83">
          <w:rPr>
            <w:rStyle w:val="a5"/>
            <w:rFonts w:ascii="Times New Roman" w:hAnsi="Times New Roman"/>
            <w:color w:val="auto"/>
            <w:sz w:val="24"/>
            <w:szCs w:val="24"/>
          </w:rPr>
          <w:t>.</w:t>
        </w:r>
        <w:proofErr w:type="spellStart"/>
        <w:r w:rsidRPr="006F5B83">
          <w:rPr>
            <w:rStyle w:val="a5"/>
            <w:rFonts w:ascii="Times New Roman" w:hAnsi="Times New Roman"/>
            <w:color w:val="auto"/>
            <w:sz w:val="24"/>
            <w:szCs w:val="24"/>
            <w:lang w:val="en-US"/>
          </w:rPr>
          <w:t>ru</w:t>
        </w:r>
        <w:proofErr w:type="spellEnd"/>
        <w:r w:rsidRPr="006F5B83">
          <w:rPr>
            <w:rStyle w:val="a5"/>
            <w:rFonts w:ascii="Times New Roman" w:hAnsi="Times New Roman"/>
            <w:color w:val="auto"/>
            <w:sz w:val="24"/>
            <w:szCs w:val="24"/>
          </w:rPr>
          <w:t>/</w:t>
        </w:r>
        <w:r w:rsidRPr="006F5B83">
          <w:rPr>
            <w:rStyle w:val="a5"/>
            <w:rFonts w:ascii="Times New Roman" w:hAnsi="Times New Roman"/>
            <w:color w:val="auto"/>
            <w:sz w:val="24"/>
            <w:szCs w:val="24"/>
            <w:lang w:val="en-US"/>
          </w:rPr>
          <w:t>PROZA</w:t>
        </w:r>
        <w:r w:rsidRPr="006F5B83">
          <w:rPr>
            <w:rStyle w:val="a5"/>
            <w:rFonts w:ascii="Times New Roman" w:hAnsi="Times New Roman"/>
            <w:color w:val="auto"/>
            <w:sz w:val="24"/>
            <w:szCs w:val="24"/>
          </w:rPr>
          <w:t>/</w:t>
        </w:r>
        <w:r w:rsidRPr="006F5B83">
          <w:rPr>
            <w:rStyle w:val="a5"/>
            <w:rFonts w:ascii="Times New Roman" w:hAnsi="Times New Roman"/>
            <w:color w:val="auto"/>
            <w:sz w:val="24"/>
            <w:szCs w:val="24"/>
            <w:lang w:val="en-US"/>
          </w:rPr>
          <w:t>SOLZHENICYN</w:t>
        </w:r>
        <w:r w:rsidRPr="006F5B83">
          <w:rPr>
            <w:rStyle w:val="a5"/>
            <w:rFonts w:ascii="Times New Roman" w:hAnsi="Times New Roman"/>
            <w:color w:val="auto"/>
            <w:sz w:val="24"/>
            <w:szCs w:val="24"/>
          </w:rPr>
          <w:t>/</w:t>
        </w:r>
      </w:hyperlink>
      <w:r w:rsidRPr="006F5B83">
        <w:rPr>
          <w:rFonts w:ascii="Times New Roman" w:hAnsi="Times New Roman"/>
          <w:sz w:val="24"/>
          <w:szCs w:val="24"/>
        </w:rPr>
        <w:t xml:space="preserve">  </w:t>
      </w:r>
    </w:p>
    <w:p w:rsidR="00D74898" w:rsidRPr="006F5B83" w:rsidRDefault="00D74898" w:rsidP="00D74898">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6F5B83">
        <w:rPr>
          <w:rFonts w:ascii="Times New Roman" w:eastAsia="Times New Roman" w:hAnsi="Times New Roman" w:cs="Times New Roman"/>
          <w:sz w:val="24"/>
          <w:szCs w:val="24"/>
          <w:lang w:eastAsia="ru-RU"/>
        </w:rPr>
        <w:t xml:space="preserve">Солженицын Александр Исаевич. Биография Солженицына. Произведения [Электронный ресурс]: сайт.— URL: </w:t>
      </w:r>
      <w:hyperlink r:id="rId12" w:history="1">
        <w:r w:rsidRPr="006F5B83">
          <w:rPr>
            <w:rStyle w:val="a5"/>
            <w:rFonts w:ascii="Times New Roman" w:eastAsia="Times New Roman" w:hAnsi="Times New Roman" w:cs="Times New Roman"/>
            <w:color w:val="auto"/>
            <w:sz w:val="24"/>
            <w:szCs w:val="24"/>
            <w:lang w:eastAsia="ru-RU"/>
          </w:rPr>
          <w:t>http://solzhenitsyn.biografy.ru/</w:t>
        </w:r>
      </w:hyperlink>
      <w:r w:rsidRPr="006F5B83">
        <w:rPr>
          <w:rFonts w:ascii="Times New Roman" w:eastAsia="Times New Roman" w:hAnsi="Times New Roman" w:cs="Times New Roman"/>
          <w:sz w:val="24"/>
          <w:szCs w:val="24"/>
          <w:lang w:eastAsia="ru-RU"/>
        </w:rPr>
        <w:t xml:space="preserve">   </w:t>
      </w:r>
    </w:p>
    <w:p w:rsidR="00D74898" w:rsidRPr="006F5B83" w:rsidRDefault="00D74898" w:rsidP="00D74898">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F5B83">
        <w:rPr>
          <w:rFonts w:ascii="Times New Roman" w:eastAsia="Times New Roman" w:hAnsi="Times New Roman" w:cs="Times New Roman"/>
          <w:sz w:val="24"/>
          <w:szCs w:val="24"/>
          <w:lang w:eastAsia="ru-RU"/>
        </w:rPr>
        <w:t>Хронос</w:t>
      </w:r>
      <w:proofErr w:type="spellEnd"/>
      <w:r w:rsidRPr="006F5B83">
        <w:rPr>
          <w:rFonts w:ascii="Times New Roman" w:eastAsia="Times New Roman" w:hAnsi="Times New Roman" w:cs="Times New Roman"/>
          <w:sz w:val="24"/>
          <w:szCs w:val="24"/>
          <w:lang w:eastAsia="ru-RU"/>
        </w:rPr>
        <w:t xml:space="preserve"> [Электронный ресурс]: всемирная история в Интернете. — </w:t>
      </w:r>
      <w:r w:rsidRPr="006F5B83">
        <w:rPr>
          <w:rFonts w:ascii="Times New Roman" w:eastAsia="Times New Roman" w:hAnsi="Times New Roman" w:cs="Times New Roman"/>
          <w:sz w:val="24"/>
          <w:szCs w:val="24"/>
          <w:lang w:val="en-US" w:eastAsia="ru-RU"/>
        </w:rPr>
        <w:t>URL</w:t>
      </w:r>
      <w:r w:rsidRPr="006F5B83">
        <w:rPr>
          <w:rFonts w:ascii="Times New Roman" w:eastAsia="Times New Roman" w:hAnsi="Times New Roman" w:cs="Times New Roman"/>
          <w:sz w:val="24"/>
          <w:szCs w:val="24"/>
          <w:lang w:eastAsia="ru-RU"/>
        </w:rPr>
        <w:t xml:space="preserve">: </w:t>
      </w:r>
      <w:hyperlink r:id="rId13" w:history="1">
        <w:r w:rsidRPr="006F5B83">
          <w:rPr>
            <w:rStyle w:val="a5"/>
            <w:rFonts w:ascii="Times New Roman" w:eastAsia="Times New Roman" w:hAnsi="Times New Roman" w:cs="Times New Roman"/>
            <w:color w:val="auto"/>
            <w:sz w:val="24"/>
            <w:szCs w:val="24"/>
            <w:lang w:val="en-US" w:eastAsia="ru-RU"/>
          </w:rPr>
          <w:t>http</w:t>
        </w:r>
        <w:r w:rsidRPr="006F5B83">
          <w:rPr>
            <w:rStyle w:val="a5"/>
            <w:rFonts w:ascii="Times New Roman" w:eastAsia="Times New Roman" w:hAnsi="Times New Roman" w:cs="Times New Roman"/>
            <w:color w:val="auto"/>
            <w:sz w:val="24"/>
            <w:szCs w:val="24"/>
            <w:lang w:eastAsia="ru-RU"/>
          </w:rPr>
          <w:t>://</w:t>
        </w:r>
        <w:r w:rsidRPr="006F5B83">
          <w:rPr>
            <w:rStyle w:val="a5"/>
            <w:rFonts w:ascii="Times New Roman" w:eastAsia="Times New Roman" w:hAnsi="Times New Roman" w:cs="Times New Roman"/>
            <w:color w:val="auto"/>
            <w:sz w:val="24"/>
            <w:szCs w:val="24"/>
            <w:lang w:val="en-US" w:eastAsia="ru-RU"/>
          </w:rPr>
          <w:t>www</w:t>
        </w:r>
        <w:r w:rsidRPr="006F5B83">
          <w:rPr>
            <w:rStyle w:val="a5"/>
            <w:rFonts w:ascii="Times New Roman" w:eastAsia="Times New Roman" w:hAnsi="Times New Roman" w:cs="Times New Roman"/>
            <w:color w:val="auto"/>
            <w:sz w:val="24"/>
            <w:szCs w:val="24"/>
            <w:lang w:eastAsia="ru-RU"/>
          </w:rPr>
          <w:t>.</w:t>
        </w:r>
        <w:proofErr w:type="spellStart"/>
        <w:r w:rsidRPr="006F5B83">
          <w:rPr>
            <w:rStyle w:val="a5"/>
            <w:rFonts w:ascii="Times New Roman" w:eastAsia="Times New Roman" w:hAnsi="Times New Roman" w:cs="Times New Roman"/>
            <w:color w:val="auto"/>
            <w:sz w:val="24"/>
            <w:szCs w:val="24"/>
            <w:lang w:val="en-US" w:eastAsia="ru-RU"/>
          </w:rPr>
          <w:t>hrono</w:t>
        </w:r>
        <w:proofErr w:type="spellEnd"/>
        <w:r w:rsidRPr="006F5B83">
          <w:rPr>
            <w:rStyle w:val="a5"/>
            <w:rFonts w:ascii="Times New Roman" w:eastAsia="Times New Roman" w:hAnsi="Times New Roman" w:cs="Times New Roman"/>
            <w:color w:val="auto"/>
            <w:sz w:val="24"/>
            <w:szCs w:val="24"/>
            <w:lang w:eastAsia="ru-RU"/>
          </w:rPr>
          <w:t>.</w:t>
        </w:r>
        <w:proofErr w:type="spellStart"/>
        <w:r w:rsidRPr="006F5B83">
          <w:rPr>
            <w:rStyle w:val="a5"/>
            <w:rFonts w:ascii="Times New Roman" w:eastAsia="Times New Roman" w:hAnsi="Times New Roman" w:cs="Times New Roman"/>
            <w:color w:val="auto"/>
            <w:sz w:val="24"/>
            <w:szCs w:val="24"/>
            <w:lang w:val="en-US" w:eastAsia="ru-RU"/>
          </w:rPr>
          <w:t>ru</w:t>
        </w:r>
        <w:proofErr w:type="spellEnd"/>
        <w:r w:rsidRPr="006F5B83">
          <w:rPr>
            <w:rStyle w:val="a5"/>
            <w:rFonts w:ascii="Times New Roman" w:eastAsia="Times New Roman" w:hAnsi="Times New Roman" w:cs="Times New Roman"/>
            <w:color w:val="auto"/>
            <w:sz w:val="24"/>
            <w:szCs w:val="24"/>
            <w:lang w:eastAsia="ru-RU"/>
          </w:rPr>
          <w:t>/</w:t>
        </w:r>
        <w:proofErr w:type="spellStart"/>
        <w:r w:rsidRPr="006F5B83">
          <w:rPr>
            <w:rStyle w:val="a5"/>
            <w:rFonts w:ascii="Times New Roman" w:eastAsia="Times New Roman" w:hAnsi="Times New Roman" w:cs="Times New Roman"/>
            <w:color w:val="auto"/>
            <w:sz w:val="24"/>
            <w:szCs w:val="24"/>
            <w:lang w:val="en-US" w:eastAsia="ru-RU"/>
          </w:rPr>
          <w:t>biograf</w:t>
        </w:r>
        <w:proofErr w:type="spellEnd"/>
        <w:r w:rsidRPr="006F5B83">
          <w:rPr>
            <w:rStyle w:val="a5"/>
            <w:rFonts w:ascii="Times New Roman" w:eastAsia="Times New Roman" w:hAnsi="Times New Roman" w:cs="Times New Roman"/>
            <w:color w:val="auto"/>
            <w:sz w:val="24"/>
            <w:szCs w:val="24"/>
            <w:lang w:eastAsia="ru-RU"/>
          </w:rPr>
          <w:t>/</w:t>
        </w:r>
        <w:r w:rsidRPr="006F5B83">
          <w:rPr>
            <w:rStyle w:val="a5"/>
            <w:rFonts w:ascii="Times New Roman" w:eastAsia="Times New Roman" w:hAnsi="Times New Roman" w:cs="Times New Roman"/>
            <w:color w:val="auto"/>
            <w:sz w:val="24"/>
            <w:szCs w:val="24"/>
            <w:lang w:val="en-US" w:eastAsia="ru-RU"/>
          </w:rPr>
          <w:t>bio</w:t>
        </w:r>
        <w:r w:rsidRPr="006F5B83">
          <w:rPr>
            <w:rStyle w:val="a5"/>
            <w:rFonts w:ascii="Times New Roman" w:eastAsia="Times New Roman" w:hAnsi="Times New Roman" w:cs="Times New Roman"/>
            <w:color w:val="auto"/>
            <w:sz w:val="24"/>
            <w:szCs w:val="24"/>
            <w:lang w:eastAsia="ru-RU"/>
          </w:rPr>
          <w:t>_</w:t>
        </w:r>
        <w:r w:rsidRPr="006F5B83">
          <w:rPr>
            <w:rStyle w:val="a5"/>
            <w:rFonts w:ascii="Times New Roman" w:eastAsia="Times New Roman" w:hAnsi="Times New Roman" w:cs="Times New Roman"/>
            <w:color w:val="auto"/>
            <w:sz w:val="24"/>
            <w:szCs w:val="24"/>
            <w:lang w:val="en-US" w:eastAsia="ru-RU"/>
          </w:rPr>
          <w:t>s</w:t>
        </w:r>
        <w:r w:rsidRPr="006F5B83">
          <w:rPr>
            <w:rStyle w:val="a5"/>
            <w:rFonts w:ascii="Times New Roman" w:eastAsia="Times New Roman" w:hAnsi="Times New Roman" w:cs="Times New Roman"/>
            <w:color w:val="auto"/>
            <w:sz w:val="24"/>
            <w:szCs w:val="24"/>
            <w:lang w:eastAsia="ru-RU"/>
          </w:rPr>
          <w:t>/</w:t>
        </w:r>
        <w:proofErr w:type="spellStart"/>
        <w:r w:rsidRPr="006F5B83">
          <w:rPr>
            <w:rStyle w:val="a5"/>
            <w:rFonts w:ascii="Times New Roman" w:eastAsia="Times New Roman" w:hAnsi="Times New Roman" w:cs="Times New Roman"/>
            <w:color w:val="auto"/>
            <w:sz w:val="24"/>
            <w:szCs w:val="24"/>
            <w:lang w:val="en-US" w:eastAsia="ru-RU"/>
          </w:rPr>
          <w:t>solzenicyn</w:t>
        </w:r>
        <w:proofErr w:type="spellEnd"/>
        <w:r w:rsidRPr="006F5B83">
          <w:rPr>
            <w:rStyle w:val="a5"/>
            <w:rFonts w:ascii="Times New Roman" w:eastAsia="Times New Roman" w:hAnsi="Times New Roman" w:cs="Times New Roman"/>
            <w:color w:val="auto"/>
            <w:sz w:val="24"/>
            <w:szCs w:val="24"/>
            <w:lang w:eastAsia="ru-RU"/>
          </w:rPr>
          <w:t>.</w:t>
        </w:r>
        <w:proofErr w:type="spellStart"/>
        <w:r w:rsidRPr="006F5B83">
          <w:rPr>
            <w:rStyle w:val="a5"/>
            <w:rFonts w:ascii="Times New Roman" w:eastAsia="Times New Roman" w:hAnsi="Times New Roman" w:cs="Times New Roman"/>
            <w:color w:val="auto"/>
            <w:sz w:val="24"/>
            <w:szCs w:val="24"/>
            <w:lang w:val="en-US" w:eastAsia="ru-RU"/>
          </w:rPr>
          <w:t>php</w:t>
        </w:r>
        <w:proofErr w:type="spellEnd"/>
      </w:hyperlink>
      <w:r w:rsidRPr="006F5B83">
        <w:rPr>
          <w:rFonts w:ascii="Times New Roman" w:eastAsia="Times New Roman" w:hAnsi="Times New Roman" w:cs="Times New Roman"/>
          <w:sz w:val="24"/>
          <w:szCs w:val="24"/>
          <w:lang w:eastAsia="ru-RU"/>
        </w:rPr>
        <w:t xml:space="preserve">  </w:t>
      </w:r>
    </w:p>
    <w:p w:rsidR="00C95E14" w:rsidRPr="006F5B83" w:rsidRDefault="00AE54A7" w:rsidP="001457C1">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F5B83">
        <w:rPr>
          <w:rFonts w:ascii="Times New Roman" w:eastAsia="Times New Roman" w:hAnsi="Times New Roman" w:cs="Times New Roman"/>
          <w:sz w:val="24"/>
          <w:szCs w:val="24"/>
          <w:lang w:eastAsia="ru-RU"/>
        </w:rPr>
        <w:br/>
      </w:r>
    </w:p>
    <w:p w:rsidR="00D343F8" w:rsidRPr="006F5B83" w:rsidRDefault="00D343F8" w:rsidP="00D343F8">
      <w:pPr>
        <w:shd w:val="clear" w:color="auto" w:fill="FFFFFF"/>
        <w:spacing w:after="0" w:line="240" w:lineRule="auto"/>
        <w:jc w:val="right"/>
        <w:rPr>
          <w:rFonts w:ascii="Times New Roman" w:eastAsia="Times New Roman" w:hAnsi="Times New Roman" w:cs="Times New Roman"/>
          <w:bCs/>
          <w:iCs/>
          <w:sz w:val="24"/>
          <w:szCs w:val="24"/>
          <w:lang w:eastAsia="ru-RU"/>
        </w:rPr>
      </w:pPr>
      <w:r w:rsidRPr="006F5B83">
        <w:rPr>
          <w:rFonts w:ascii="Times New Roman" w:eastAsia="Times New Roman" w:hAnsi="Times New Roman" w:cs="Times New Roman"/>
          <w:bCs/>
          <w:iCs/>
          <w:sz w:val="24"/>
          <w:szCs w:val="24"/>
          <w:lang w:eastAsia="ru-RU"/>
        </w:rPr>
        <w:t xml:space="preserve">Составитель – </w:t>
      </w:r>
      <w:proofErr w:type="spellStart"/>
      <w:r w:rsidRPr="006F5B83">
        <w:rPr>
          <w:rFonts w:ascii="Times New Roman" w:eastAsia="Times New Roman" w:hAnsi="Times New Roman" w:cs="Times New Roman"/>
          <w:bCs/>
          <w:iCs/>
          <w:sz w:val="24"/>
          <w:szCs w:val="24"/>
          <w:lang w:eastAsia="ru-RU"/>
        </w:rPr>
        <w:t>Шарлаева</w:t>
      </w:r>
      <w:proofErr w:type="spellEnd"/>
      <w:r w:rsidRPr="006F5B83">
        <w:rPr>
          <w:rFonts w:ascii="Times New Roman" w:eastAsia="Times New Roman" w:hAnsi="Times New Roman" w:cs="Times New Roman"/>
          <w:bCs/>
          <w:iCs/>
          <w:sz w:val="24"/>
          <w:szCs w:val="24"/>
          <w:lang w:eastAsia="ru-RU"/>
        </w:rPr>
        <w:t xml:space="preserve"> И.В., методист </w:t>
      </w:r>
    </w:p>
    <w:p w:rsidR="00D343F8" w:rsidRPr="006F5B83" w:rsidRDefault="00D343F8" w:rsidP="00D343F8">
      <w:pPr>
        <w:shd w:val="clear" w:color="auto" w:fill="FFFFFF"/>
        <w:spacing w:after="0" w:line="240" w:lineRule="auto"/>
        <w:jc w:val="right"/>
        <w:rPr>
          <w:rFonts w:ascii="Times New Roman" w:eastAsia="Times New Roman" w:hAnsi="Times New Roman" w:cs="Times New Roman"/>
          <w:sz w:val="24"/>
          <w:szCs w:val="24"/>
          <w:lang w:eastAsia="ru-RU"/>
        </w:rPr>
      </w:pPr>
      <w:r w:rsidRPr="006F5B83">
        <w:rPr>
          <w:rFonts w:ascii="Times New Roman" w:eastAsia="Times New Roman" w:hAnsi="Times New Roman" w:cs="Times New Roman"/>
          <w:bCs/>
          <w:iCs/>
          <w:sz w:val="24"/>
          <w:szCs w:val="24"/>
          <w:lang w:eastAsia="ru-RU"/>
        </w:rPr>
        <w:t>отдела общественно-гуманитарного образования</w:t>
      </w:r>
      <w:r w:rsidRPr="006F5B83">
        <w:rPr>
          <w:rFonts w:ascii="Times New Roman" w:eastAsia="Times New Roman" w:hAnsi="Times New Roman" w:cs="Times New Roman"/>
          <w:sz w:val="24"/>
          <w:szCs w:val="24"/>
          <w:lang w:eastAsia="ru-RU"/>
        </w:rPr>
        <w:t xml:space="preserve"> ГАУ ДПО РК «КИРО»</w:t>
      </w:r>
    </w:p>
    <w:p w:rsidR="00C95E14" w:rsidRPr="006F5B83" w:rsidRDefault="00C95E14" w:rsidP="00D343F8">
      <w:pPr>
        <w:spacing w:after="10" w:line="240" w:lineRule="auto"/>
        <w:rPr>
          <w:rFonts w:ascii="Times New Roman" w:hAnsi="Times New Roman" w:cs="Times New Roman"/>
          <w:sz w:val="24"/>
          <w:szCs w:val="24"/>
        </w:rPr>
      </w:pPr>
    </w:p>
    <w:sectPr w:rsidR="00C95E14" w:rsidRPr="006F5B83" w:rsidSect="00D343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232"/>
    <w:multiLevelType w:val="multilevel"/>
    <w:tmpl w:val="7A3CD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1C62"/>
    <w:multiLevelType w:val="hybridMultilevel"/>
    <w:tmpl w:val="363A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536C3C"/>
    <w:multiLevelType w:val="hybridMultilevel"/>
    <w:tmpl w:val="5142DD28"/>
    <w:lvl w:ilvl="0" w:tplc="9C7A919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B382D"/>
    <w:multiLevelType w:val="multilevel"/>
    <w:tmpl w:val="C9E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51596"/>
    <w:multiLevelType w:val="multilevel"/>
    <w:tmpl w:val="9D18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0"/>
    <w:rsid w:val="001457C1"/>
    <w:rsid w:val="001477F0"/>
    <w:rsid w:val="00162A21"/>
    <w:rsid w:val="001B783E"/>
    <w:rsid w:val="003E406B"/>
    <w:rsid w:val="00510370"/>
    <w:rsid w:val="00545FEE"/>
    <w:rsid w:val="005666FD"/>
    <w:rsid w:val="005A1E6A"/>
    <w:rsid w:val="00651021"/>
    <w:rsid w:val="006839C2"/>
    <w:rsid w:val="006B2E16"/>
    <w:rsid w:val="006F5B83"/>
    <w:rsid w:val="00920E2C"/>
    <w:rsid w:val="00962B19"/>
    <w:rsid w:val="009D0207"/>
    <w:rsid w:val="00AE54A7"/>
    <w:rsid w:val="00BC34C1"/>
    <w:rsid w:val="00BD2360"/>
    <w:rsid w:val="00C833A5"/>
    <w:rsid w:val="00C95E14"/>
    <w:rsid w:val="00D343F8"/>
    <w:rsid w:val="00D74898"/>
    <w:rsid w:val="00DE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7E80"/>
  <w15:chartTrackingRefBased/>
  <w15:docId w15:val="{8A411906-5147-4448-8032-AEB56898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3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9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95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E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E14"/>
    <w:rPr>
      <w:b/>
      <w:bCs/>
    </w:rPr>
  </w:style>
  <w:style w:type="character" w:customStyle="1" w:styleId="30">
    <w:name w:val="Заголовок 3 Знак"/>
    <w:basedOn w:val="a0"/>
    <w:link w:val="3"/>
    <w:uiPriority w:val="9"/>
    <w:semiHidden/>
    <w:rsid w:val="00C95E14"/>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C34C1"/>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BC34C1"/>
    <w:rPr>
      <w:color w:val="0000FF"/>
      <w:u w:val="single"/>
    </w:rPr>
  </w:style>
  <w:style w:type="paragraph" w:styleId="a6">
    <w:name w:val="List Paragraph"/>
    <w:basedOn w:val="a"/>
    <w:uiPriority w:val="34"/>
    <w:qFormat/>
    <w:rsid w:val="00D74898"/>
    <w:pPr>
      <w:ind w:left="720"/>
      <w:contextualSpacing/>
    </w:pPr>
  </w:style>
  <w:style w:type="character" w:styleId="a7">
    <w:name w:val="FollowedHyperlink"/>
    <w:basedOn w:val="a0"/>
    <w:uiPriority w:val="99"/>
    <w:semiHidden/>
    <w:unhideWhenUsed/>
    <w:rsid w:val="00D74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9086">
      <w:bodyDiv w:val="1"/>
      <w:marLeft w:val="0"/>
      <w:marRight w:val="0"/>
      <w:marTop w:val="0"/>
      <w:marBottom w:val="0"/>
      <w:divBdr>
        <w:top w:val="none" w:sz="0" w:space="0" w:color="auto"/>
        <w:left w:val="none" w:sz="0" w:space="0" w:color="auto"/>
        <w:bottom w:val="none" w:sz="0" w:space="0" w:color="auto"/>
        <w:right w:val="none" w:sz="0" w:space="0" w:color="auto"/>
      </w:divBdr>
    </w:div>
    <w:div w:id="585846705">
      <w:bodyDiv w:val="1"/>
      <w:marLeft w:val="0"/>
      <w:marRight w:val="0"/>
      <w:marTop w:val="0"/>
      <w:marBottom w:val="0"/>
      <w:divBdr>
        <w:top w:val="none" w:sz="0" w:space="0" w:color="auto"/>
        <w:left w:val="none" w:sz="0" w:space="0" w:color="auto"/>
        <w:bottom w:val="none" w:sz="0" w:space="0" w:color="auto"/>
        <w:right w:val="none" w:sz="0" w:space="0" w:color="auto"/>
      </w:divBdr>
    </w:div>
    <w:div w:id="709190297">
      <w:bodyDiv w:val="1"/>
      <w:marLeft w:val="0"/>
      <w:marRight w:val="0"/>
      <w:marTop w:val="0"/>
      <w:marBottom w:val="0"/>
      <w:divBdr>
        <w:top w:val="none" w:sz="0" w:space="0" w:color="auto"/>
        <w:left w:val="none" w:sz="0" w:space="0" w:color="auto"/>
        <w:bottom w:val="none" w:sz="0" w:space="0" w:color="auto"/>
        <w:right w:val="none" w:sz="0" w:space="0" w:color="auto"/>
      </w:divBdr>
    </w:div>
    <w:div w:id="719087089">
      <w:bodyDiv w:val="1"/>
      <w:marLeft w:val="0"/>
      <w:marRight w:val="0"/>
      <w:marTop w:val="0"/>
      <w:marBottom w:val="0"/>
      <w:divBdr>
        <w:top w:val="none" w:sz="0" w:space="0" w:color="auto"/>
        <w:left w:val="none" w:sz="0" w:space="0" w:color="auto"/>
        <w:bottom w:val="none" w:sz="0" w:space="0" w:color="auto"/>
        <w:right w:val="none" w:sz="0" w:space="0" w:color="auto"/>
      </w:divBdr>
    </w:div>
    <w:div w:id="1636332420">
      <w:bodyDiv w:val="1"/>
      <w:marLeft w:val="0"/>
      <w:marRight w:val="0"/>
      <w:marTop w:val="0"/>
      <w:marBottom w:val="0"/>
      <w:divBdr>
        <w:top w:val="none" w:sz="0" w:space="0" w:color="auto"/>
        <w:left w:val="none" w:sz="0" w:space="0" w:color="auto"/>
        <w:bottom w:val="none" w:sz="0" w:space="0" w:color="auto"/>
        <w:right w:val="none" w:sz="0" w:space="0" w:color="auto"/>
      </w:divBdr>
    </w:div>
    <w:div w:id="1820417373">
      <w:bodyDiv w:val="1"/>
      <w:marLeft w:val="0"/>
      <w:marRight w:val="0"/>
      <w:marTop w:val="0"/>
      <w:marBottom w:val="0"/>
      <w:divBdr>
        <w:top w:val="none" w:sz="0" w:space="0" w:color="auto"/>
        <w:left w:val="none" w:sz="0" w:space="0" w:color="auto"/>
        <w:bottom w:val="none" w:sz="0" w:space="0" w:color="auto"/>
        <w:right w:val="none" w:sz="0" w:space="0" w:color="auto"/>
      </w:divBdr>
    </w:div>
    <w:div w:id="1858540563">
      <w:bodyDiv w:val="1"/>
      <w:marLeft w:val="0"/>
      <w:marRight w:val="0"/>
      <w:marTop w:val="0"/>
      <w:marBottom w:val="0"/>
      <w:divBdr>
        <w:top w:val="none" w:sz="0" w:space="0" w:color="auto"/>
        <w:left w:val="none" w:sz="0" w:space="0" w:color="auto"/>
        <w:bottom w:val="none" w:sz="0" w:space="0" w:color="auto"/>
        <w:right w:val="none" w:sz="0" w:space="0" w:color="auto"/>
      </w:divBdr>
    </w:div>
    <w:div w:id="19103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rsu.edu.ru/pdf/3_(32).pdf" TargetMode="External"/><Relationship Id="rId13" Type="http://schemas.openxmlformats.org/officeDocument/2006/relationships/hyperlink" Target="http://www.hrono.ru/biograf/bio_s/solzenicyn.php" TargetMode="External"/><Relationship Id="rId3" Type="http://schemas.openxmlformats.org/officeDocument/2006/relationships/settings" Target="settings.xml"/><Relationship Id="rId7" Type="http://schemas.openxmlformats.org/officeDocument/2006/relationships/hyperlink" Target="file:///C:\Users\root\AppData\Local\Temp\Temp1_a.i.-solzhenitsyn.zip\&#1040;.&#1048;.%20&#1057;&#1086;&#1083;&#1078;&#1077;&#1085;&#1080;&#1094;&#1099;&#1085;\&#1040;.&#1048;.%20&#1057;&#1086;&#1083;&#1078;&#1077;&#1085;&#1080;&#1094;&#1099;&#1085;.%20&#1046;&#1080;&#1079;&#1085;&#1100;%20&#1080;%20&#1090;&#1074;&#1086;&#1088;&#1095;&#1077;&#1089;&#1090;&#1074;&#1086;.%20&#1052;&#1072;&#1090;&#1077;&#1088;&#1080;&#1072;&#1083;&#1099;%20&#1076;&#1083;&#1103;%20&#1091;&#1088;&#1086;&#1082;&#1086;&#1074;%20&#1080;%20&#1082;&#1083;&#1072;&#1089;&#1089;&#1085;&#1099;&#1093;%20&#1095;&#1072;&#1089;&#1086;&#1074;..pdf" TargetMode="External"/><Relationship Id="rId12" Type="http://schemas.openxmlformats.org/officeDocument/2006/relationships/hyperlink" Target="http://solzhenitsyn.biograf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history.org/proekty/kontseptsiya-novogo-uchebno-metodicheskogo-kompleksa-po-otechestvennoj-istorii.html" TargetMode="External"/><Relationship Id="rId11" Type="http://schemas.openxmlformats.org/officeDocument/2006/relationships/hyperlink" Target="http://lib.ru/PROZA/SOLZHENICYN/" TargetMode="External"/><Relationship Id="rId5" Type="http://schemas.openxmlformats.org/officeDocument/2006/relationships/hyperlink" Target="http://rushistory.org/proekty/kontseptsiya-novogo-uchebno-metodicheskogo-kompleksa-po-otechestvennoj-istorii.html" TargetMode="External"/><Relationship Id="rId15" Type="http://schemas.openxmlformats.org/officeDocument/2006/relationships/theme" Target="theme/theme1.xml"/><Relationship Id="rId10" Type="http://schemas.openxmlformats.org/officeDocument/2006/relationships/hyperlink" Target="http://www.solzhenitsyn.ru/main.php" TargetMode="External"/><Relationship Id="rId4" Type="http://schemas.openxmlformats.org/officeDocument/2006/relationships/webSettings" Target="webSettings.xml"/><Relationship Id="rId9" Type="http://schemas.openxmlformats.org/officeDocument/2006/relationships/hyperlink" Target="http://cbs-shebekino.muzkult.ru/img/upload/4031/documents/Metodicheskie_materialy_v_pomoshh_rabote_bibliotek_v_ramkaKh_Goda_Solzhenicyn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15</cp:revision>
  <dcterms:created xsi:type="dcterms:W3CDTF">2017-11-15T06:47:00Z</dcterms:created>
  <dcterms:modified xsi:type="dcterms:W3CDTF">2017-12-18T09:33:00Z</dcterms:modified>
</cp:coreProperties>
</file>