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3C" w:rsidRPr="003500CC" w:rsidRDefault="00E04F3C" w:rsidP="003500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</w:p>
    <w:p w:rsidR="00E04F3C" w:rsidRPr="003500CC" w:rsidRDefault="003500CC" w:rsidP="00363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  <w:r w:rsidRPr="003500CC">
        <w:rPr>
          <w:rFonts w:ascii="Times New Roman" w:eastAsia="TimesNewRomanPS-BoldMT" w:hAnsi="Times New Roman" w:cs="Times New Roman"/>
          <w:b/>
          <w:sz w:val="24"/>
          <w:szCs w:val="24"/>
        </w:rPr>
        <w:t>Методические рекомендации</w:t>
      </w:r>
    </w:p>
    <w:p w:rsidR="0041089C" w:rsidRPr="003500CC" w:rsidRDefault="00E04F3C" w:rsidP="00410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  <w:r w:rsidRPr="003500CC">
        <w:rPr>
          <w:rFonts w:ascii="Times New Roman" w:eastAsia="TimesNewRomanPS-BoldMT" w:hAnsi="Times New Roman" w:cs="Times New Roman"/>
          <w:b/>
          <w:sz w:val="24"/>
          <w:szCs w:val="24"/>
        </w:rPr>
        <w:t>по проведению в образовательных</w:t>
      </w:r>
      <w:r w:rsidR="0041089C" w:rsidRPr="003500CC">
        <w:rPr>
          <w:rFonts w:ascii="Times New Roman" w:eastAsia="TimesNewRomanPS-BoldMT" w:hAnsi="Times New Roman" w:cs="Times New Roman"/>
          <w:b/>
          <w:sz w:val="24"/>
          <w:szCs w:val="24"/>
        </w:rPr>
        <w:t xml:space="preserve"> учреждениях Республики Карелия</w:t>
      </w:r>
    </w:p>
    <w:p w:rsidR="00E04F3C" w:rsidRPr="003500CC" w:rsidRDefault="00E04F3C" w:rsidP="00410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  <w:r w:rsidRPr="003500CC">
        <w:rPr>
          <w:rFonts w:ascii="Times New Roman" w:eastAsia="TimesNewRomanPS-BoldMT" w:hAnsi="Times New Roman" w:cs="Times New Roman"/>
          <w:b/>
          <w:sz w:val="24"/>
          <w:szCs w:val="24"/>
        </w:rPr>
        <w:t xml:space="preserve"> </w:t>
      </w:r>
      <w:r w:rsidR="0041089C" w:rsidRPr="003500CC">
        <w:rPr>
          <w:rFonts w:ascii="Times New Roman" w:eastAsia="TimesNewRomanPS-BoldMT" w:hAnsi="Times New Roman" w:cs="Times New Roman"/>
          <w:b/>
          <w:sz w:val="24"/>
          <w:szCs w:val="24"/>
        </w:rPr>
        <w:t xml:space="preserve">тематических уроков, классных часов, внеурочных мероприятий с привлечением </w:t>
      </w:r>
      <w:r w:rsidR="004C41E4" w:rsidRPr="003500CC">
        <w:rPr>
          <w:rFonts w:ascii="Times New Roman" w:eastAsia="TimesNewRomanPS-BoldMT" w:hAnsi="Times New Roman" w:cs="Times New Roman"/>
          <w:b/>
          <w:sz w:val="24"/>
          <w:szCs w:val="24"/>
        </w:rPr>
        <w:t xml:space="preserve">произведений </w:t>
      </w:r>
      <w:r w:rsidR="0041089C" w:rsidRPr="003500CC">
        <w:rPr>
          <w:rFonts w:ascii="Times New Roman" w:eastAsia="TimesNewRomanPS-BoldMT" w:hAnsi="Times New Roman" w:cs="Times New Roman"/>
          <w:b/>
          <w:sz w:val="24"/>
          <w:szCs w:val="24"/>
        </w:rPr>
        <w:t>писателей Республики Карелия</w:t>
      </w:r>
    </w:p>
    <w:p w:rsidR="0072142F" w:rsidRPr="003500CC" w:rsidRDefault="0072142F" w:rsidP="00410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rPr>
          <w:rStyle w:val="a3"/>
        </w:rPr>
        <w:t>2015 год</w:t>
      </w:r>
      <w:r w:rsidRPr="003500CC">
        <w:t xml:space="preserve"> официально объявлен </w:t>
      </w:r>
      <w:r w:rsidRPr="003500CC">
        <w:rPr>
          <w:rStyle w:val="a3"/>
        </w:rPr>
        <w:t>Годом литературы</w:t>
      </w:r>
      <w:r w:rsidRPr="003500CC">
        <w:t>. Указ о его прове</w:t>
      </w:r>
      <w:r w:rsidRPr="003500CC">
        <w:softHyphen/>
        <w:t>дении подписан Президентом Р</w:t>
      </w:r>
      <w:r w:rsidR="00D51468" w:rsidRPr="003500CC">
        <w:t xml:space="preserve">оссийской </w:t>
      </w:r>
      <w:r w:rsidRPr="003500CC">
        <w:t>Ф</w:t>
      </w:r>
      <w:r w:rsidR="00D51468" w:rsidRPr="003500CC">
        <w:t>едерации</w:t>
      </w:r>
      <w:r w:rsidRPr="003500CC">
        <w:t xml:space="preserve"> Владимиром Путиным 12 июня 2014 года</w:t>
      </w:r>
      <w:r w:rsidR="00D51468" w:rsidRPr="003500CC">
        <w:t xml:space="preserve"> № 246 «О проведении в Российской Федерации Года литературы»</w:t>
      </w:r>
    </w:p>
    <w:p w:rsidR="00D51468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 xml:space="preserve">К  Году литературы в России  и Республике Карелия приурочено проведение огромного числа </w:t>
      </w:r>
      <w:r w:rsidR="00D51468" w:rsidRPr="003500CC">
        <w:t xml:space="preserve">интересных мероприятий. </w:t>
      </w:r>
      <w:proofErr w:type="gramStart"/>
      <w:r w:rsidR="00D51468" w:rsidRPr="003500CC">
        <w:t>Это и Международный писатель</w:t>
      </w:r>
      <w:r w:rsidR="00D51468" w:rsidRPr="003500CC">
        <w:softHyphen/>
        <w:t>ский форум "Литературная Евразия",  и проект "Литературная карта Рос</w:t>
      </w:r>
      <w:r w:rsidR="00D51468" w:rsidRPr="003500CC">
        <w:softHyphen/>
        <w:t xml:space="preserve">сии", "и </w:t>
      </w:r>
      <w:proofErr w:type="spellStart"/>
      <w:r w:rsidR="00D51468" w:rsidRPr="003500CC">
        <w:t>Библионочь</w:t>
      </w:r>
      <w:proofErr w:type="spellEnd"/>
      <w:r w:rsidR="00D51468" w:rsidRPr="003500CC">
        <w:t xml:space="preserve"> - 2015", и проекты "Книги -  в больницы",  и "Лето с кни</w:t>
      </w:r>
      <w:r w:rsidR="00D51468" w:rsidRPr="003500CC">
        <w:softHyphen/>
        <w:t xml:space="preserve">гой”: дни чтения в летних лагерях", творческие </w:t>
      </w:r>
      <w:r w:rsidR="00AA40ED" w:rsidRPr="003500CC">
        <w:t>встречи писателей с читателями</w:t>
      </w:r>
      <w:r w:rsidR="00D51468" w:rsidRPr="003500CC">
        <w:t xml:space="preserve">, </w:t>
      </w:r>
      <w:proofErr w:type="spellStart"/>
      <w:r w:rsidR="00D51468" w:rsidRPr="003500CC">
        <w:t>пилотный</w:t>
      </w:r>
      <w:proofErr w:type="spellEnd"/>
      <w:r w:rsidR="00D51468" w:rsidRPr="003500CC">
        <w:t xml:space="preserve"> проект "Всемирный День Книги", конкур</w:t>
      </w:r>
      <w:r w:rsidR="004C41E4" w:rsidRPr="003500CC">
        <w:t>с "Литературная столица России" и другие.</w:t>
      </w:r>
      <w:proofErr w:type="gramEnd"/>
    </w:p>
    <w:p w:rsidR="00BF2EF7" w:rsidRPr="003500CC" w:rsidRDefault="00BF2EF7" w:rsidP="00AA40ED">
      <w:pPr>
        <w:pStyle w:val="200"/>
        <w:spacing w:before="0" w:beforeAutospacing="0" w:after="0" w:afterAutospacing="0"/>
        <w:jc w:val="center"/>
      </w:pPr>
      <w:r w:rsidRPr="003500CC">
        <w:rPr>
          <w:rStyle w:val="a3"/>
        </w:rPr>
        <w:t>О литературе в Год литературы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> </w:t>
      </w:r>
      <w:r w:rsidRPr="003500CC">
        <w:rPr>
          <w:rStyle w:val="a3"/>
        </w:rPr>
        <w:t>Литература</w:t>
      </w:r>
      <w:r w:rsidRPr="003500CC">
        <w:t xml:space="preserve"> [лат. </w:t>
      </w:r>
      <w:proofErr w:type="spellStart"/>
      <w:r w:rsidRPr="003500CC">
        <w:t>lit</w:t>
      </w:r>
      <w:proofErr w:type="spellEnd"/>
      <w:r w:rsidRPr="003500CC">
        <w:t>(</w:t>
      </w:r>
      <w:proofErr w:type="spellStart"/>
      <w:r w:rsidRPr="003500CC">
        <w:t>t</w:t>
      </w:r>
      <w:proofErr w:type="spellEnd"/>
      <w:r w:rsidRPr="003500CC">
        <w:t>)</w:t>
      </w:r>
      <w:proofErr w:type="spellStart"/>
      <w:r w:rsidRPr="003500CC">
        <w:t>eratura</w:t>
      </w:r>
      <w:proofErr w:type="spellEnd"/>
      <w:r w:rsidRPr="003500CC">
        <w:t xml:space="preserve">, буквально - написанное, от </w:t>
      </w:r>
      <w:proofErr w:type="spellStart"/>
      <w:r w:rsidRPr="003500CC">
        <w:t>lit</w:t>
      </w:r>
      <w:proofErr w:type="spellEnd"/>
      <w:r w:rsidRPr="003500CC">
        <w:t>(</w:t>
      </w:r>
      <w:proofErr w:type="spellStart"/>
      <w:r w:rsidRPr="003500CC">
        <w:t>t</w:t>
      </w:r>
      <w:proofErr w:type="spellEnd"/>
      <w:r w:rsidRPr="003500CC">
        <w:t>)</w:t>
      </w:r>
      <w:proofErr w:type="spellStart"/>
      <w:r w:rsidRPr="003500CC">
        <w:t>era</w:t>
      </w:r>
      <w:proofErr w:type="spellEnd"/>
      <w:r w:rsidRPr="003500CC">
        <w:t xml:space="preserve"> - буква], один из основных видов искус</w:t>
      </w:r>
      <w:r w:rsidRPr="003500CC">
        <w:softHyphen/>
        <w:t>ства - искусство слова. Термином "литература" обо</w:t>
      </w:r>
      <w:r w:rsidRPr="003500CC">
        <w:softHyphen/>
        <w:t>значают также любые произведения человеческой мысли, закрепленные в письменном слове и обладающие обществен</w:t>
      </w:r>
      <w:r w:rsidRPr="003500CC">
        <w:softHyphen/>
        <w:t>ным значением.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rPr>
          <w:b/>
        </w:rPr>
        <w:t>Русская художественная литература</w:t>
      </w:r>
      <w:r w:rsidRPr="003500CC">
        <w:t xml:space="preserve"> имеет очень большое значение в мировой культуре. Наше культурное наследие складывалось в процессе становления и развития национального самосознания и по</w:t>
      </w:r>
      <w:r w:rsidRPr="003500CC">
        <w:softHyphen/>
        <w:t>стоянно обогащалось собственным и мировым культурным опытом. Оно дало миру вершины художественных достижений, вошедших неотъемлемой частью в мировую культуру.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rPr>
          <w:rStyle w:val="a3"/>
        </w:rPr>
        <w:t>Литературное творчество</w:t>
      </w:r>
      <w:r w:rsidRPr="003500CC">
        <w:t xml:space="preserve"> неразрывно связано с духовным развити</w:t>
      </w:r>
      <w:r w:rsidRPr="003500CC">
        <w:softHyphen/>
        <w:t>ем личности. Поэтому процесс развития литературно-творческих спо</w:t>
      </w:r>
      <w:r w:rsidRPr="003500CC">
        <w:softHyphen/>
        <w:t xml:space="preserve">собностей следует рассматривать как средство </w:t>
      </w:r>
      <w:proofErr w:type="gramStart"/>
      <w:r w:rsidRPr="003500CC">
        <w:t>формирования</w:t>
      </w:r>
      <w:proofErr w:type="gramEnd"/>
      <w:r w:rsidRPr="003500CC">
        <w:t xml:space="preserve"> духовно богатой личности, ориентированной на широкое общение с искусством и возможность индивидуального самоутверждения и самореализации.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rPr>
          <w:rStyle w:val="a3"/>
        </w:rPr>
        <w:t>Чтение</w:t>
      </w:r>
      <w:r w:rsidRPr="003500CC">
        <w:t xml:space="preserve"> - сложный творческий процесс, требующий участия интел</w:t>
      </w:r>
      <w:r w:rsidRPr="003500CC">
        <w:softHyphen/>
        <w:t>лекта, эмоций, воображения, памяти читателя, опирающийся на весь его духовный опыт. Результатом этого процесса является обогащение лич</w:t>
      </w:r>
      <w:r w:rsidRPr="003500CC">
        <w:softHyphen/>
        <w:t>ности человека.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>Влияние лучших произведений художественной литературы на эс</w:t>
      </w:r>
      <w:r w:rsidRPr="003500CC">
        <w:softHyphen/>
        <w:t>тетическое воспитание читателей огромно. Воздействуя на эмоции и чувства людей, книги формируют у них суждения о жизни, пред</w:t>
      </w:r>
      <w:r w:rsidRPr="003500CC">
        <w:softHyphen/>
        <w:t>ставления об идеале, нравственном и моральном поведении.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>Художественная литература учит читателей, прежде всего, восхи</w:t>
      </w:r>
      <w:r w:rsidRPr="003500CC">
        <w:softHyphen/>
        <w:t>щаться красотой и изяществом слога писателя, чудесной природой, вос</w:t>
      </w:r>
      <w:r w:rsidRPr="003500CC">
        <w:softHyphen/>
        <w:t>произведенной в художественных образах, словах, звуках, красках.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rPr>
          <w:b/>
        </w:rPr>
        <w:t xml:space="preserve">Русская </w:t>
      </w:r>
      <w:r w:rsidR="004C41E4" w:rsidRPr="003500CC">
        <w:rPr>
          <w:b/>
        </w:rPr>
        <w:t xml:space="preserve">и карельская </w:t>
      </w:r>
      <w:r w:rsidRPr="003500CC">
        <w:rPr>
          <w:b/>
        </w:rPr>
        <w:t>художественная литература</w:t>
      </w:r>
      <w:r w:rsidRPr="003500CC">
        <w:t xml:space="preserve"> в</w:t>
      </w:r>
      <w:r w:rsidR="004C41E4" w:rsidRPr="003500CC">
        <w:t>ыполняют</w:t>
      </w:r>
      <w:r w:rsidRPr="003500CC">
        <w:t xml:space="preserve"> художественно-</w:t>
      </w:r>
      <w:r w:rsidRPr="003500CC">
        <w:softHyphen/>
        <w:t>эстетические, нравс</w:t>
      </w:r>
      <w:r w:rsidR="004C41E4" w:rsidRPr="003500CC">
        <w:t>твенно-этические функции и являю</w:t>
      </w:r>
      <w:r w:rsidRPr="003500CC">
        <w:t>тся важным сред</w:t>
      </w:r>
      <w:r w:rsidRPr="003500CC">
        <w:softHyphen/>
        <w:t>ством воспитания культуры поведения.</w:t>
      </w:r>
    </w:p>
    <w:p w:rsidR="00BC35A8" w:rsidRPr="003500CC" w:rsidRDefault="00BF2EF7" w:rsidP="007E05F0">
      <w:pPr>
        <w:pStyle w:val="200"/>
        <w:spacing w:before="0" w:beforeAutospacing="0" w:after="0" w:afterAutospacing="0"/>
        <w:jc w:val="both"/>
      </w:pPr>
      <w:r w:rsidRPr="003500CC">
        <w:rPr>
          <w:rStyle w:val="a3"/>
        </w:rPr>
        <w:t>Год литературы</w:t>
      </w:r>
      <w:r w:rsidRPr="003500CC">
        <w:t xml:space="preserve"> богат знаменательными и юбилейными датами в области культуры и литературы, которые помогут определиться с темами. В работе с писателями-юбилярами и юбилейными произведениями предоставляется широкое поле для творчества, к тому же многие из этих произведений экранизированы, что позволяет применить метод интегрирования одного вида искусства в другой.</w:t>
      </w:r>
      <w:r w:rsidR="00696EE8" w:rsidRPr="003500CC">
        <w:t xml:space="preserve"> </w:t>
      </w:r>
    </w:p>
    <w:p w:rsidR="00BC35A8" w:rsidRPr="003500CC" w:rsidRDefault="0086786F" w:rsidP="007E05F0">
      <w:pPr>
        <w:pStyle w:val="200"/>
        <w:spacing w:before="0" w:beforeAutospacing="0" w:after="0" w:afterAutospacing="0"/>
        <w:jc w:val="both"/>
      </w:pPr>
      <w:hyperlink r:id="rId5" w:history="1">
        <w:r w:rsidR="00BC35A8" w:rsidRPr="003500CC">
          <w:rPr>
            <w:rStyle w:val="a5"/>
          </w:rPr>
          <w:t>http://biblioserov.ucoz.ru/Metodica/kalendar_pisateli-jubiljary_2015_g..pdf</w:t>
        </w:r>
      </w:hyperlink>
    </w:p>
    <w:p w:rsidR="007E05F0" w:rsidRPr="003500CC" w:rsidRDefault="00BC35A8" w:rsidP="007E0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0CC">
        <w:rPr>
          <w:rFonts w:ascii="Times New Roman" w:hAnsi="Times New Roman" w:cs="Times New Roman"/>
          <w:sz w:val="24"/>
          <w:szCs w:val="24"/>
        </w:rPr>
        <w:t>Данный выпуск «Календаря знаменательных дат» посвящ</w:t>
      </w:r>
      <w:r w:rsidRPr="003500CC">
        <w:rPr>
          <w:rFonts w:ascii="Cambria Math" w:hAnsi="Cambria Math" w:cs="Times New Roman"/>
          <w:sz w:val="24"/>
          <w:szCs w:val="24"/>
        </w:rPr>
        <w:t>ѐ</w:t>
      </w:r>
      <w:r w:rsidRPr="003500CC">
        <w:rPr>
          <w:rFonts w:ascii="Times New Roman" w:hAnsi="Times New Roman" w:cs="Times New Roman"/>
          <w:sz w:val="24"/>
          <w:szCs w:val="24"/>
        </w:rPr>
        <w:t>н отечественным и зарубежным писателям-юбилярам 2015 года. Материал в издании расположен по месяцам года, указано количество лет, прошедших со дня рождения писателя. Библиографический список методических материалов поможет  в организации книжных выставок, в прове</w:t>
      </w:r>
      <w:r w:rsidR="007E05F0" w:rsidRPr="003500CC">
        <w:rPr>
          <w:rFonts w:ascii="Times New Roman" w:hAnsi="Times New Roman" w:cs="Times New Roman"/>
          <w:sz w:val="24"/>
          <w:szCs w:val="24"/>
        </w:rPr>
        <w:t>дении праздников, уроков, бесед,</w:t>
      </w:r>
      <w:r w:rsidRPr="003500CC">
        <w:rPr>
          <w:rFonts w:ascii="Times New Roman" w:hAnsi="Times New Roman" w:cs="Times New Roman"/>
          <w:sz w:val="24"/>
          <w:szCs w:val="24"/>
        </w:rPr>
        <w:t xml:space="preserve"> викторин.</w:t>
      </w:r>
    </w:p>
    <w:p w:rsidR="008723F5" w:rsidRPr="003500CC" w:rsidRDefault="007E05F0" w:rsidP="00872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0CC">
        <w:rPr>
          <w:rFonts w:ascii="Times New Roman" w:hAnsi="Times New Roman" w:cs="Times New Roman"/>
          <w:sz w:val="24"/>
          <w:szCs w:val="24"/>
        </w:rPr>
        <w:lastRenderedPageBreak/>
        <w:t xml:space="preserve">Виртуальная выставка «Книги-юбиляры 2015 года» позволит  не только познакомиться с книгами-юбилярами,  но и откроет  возможность использовать их на уроках, классных часах, внеклассных мероприятиях. </w:t>
      </w:r>
      <w:hyperlink r:id="rId6" w:history="1">
        <w:r w:rsidRPr="003500CC">
          <w:rPr>
            <w:rStyle w:val="a5"/>
            <w:rFonts w:ascii="Times New Roman" w:hAnsi="Times New Roman" w:cs="Times New Roman"/>
            <w:sz w:val="24"/>
            <w:szCs w:val="24"/>
          </w:rPr>
          <w:t>http://library.fa.ru/exhib.asp?id=84</w:t>
        </w:r>
      </w:hyperlink>
    </w:p>
    <w:p w:rsidR="00596DAB" w:rsidRPr="003500CC" w:rsidRDefault="00ED3CC8" w:rsidP="00596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0CC">
        <w:rPr>
          <w:rFonts w:ascii="Times New Roman" w:hAnsi="Times New Roman" w:cs="Times New Roman"/>
          <w:sz w:val="24"/>
          <w:szCs w:val="24"/>
        </w:rPr>
        <w:t xml:space="preserve">С целью приобщения молодого поколения к чтению, редакция </w:t>
      </w:r>
      <w:r w:rsidR="008723F5" w:rsidRPr="003500CC">
        <w:rPr>
          <w:rFonts w:ascii="Times New Roman" w:hAnsi="Times New Roman" w:cs="Times New Roman"/>
          <w:sz w:val="24"/>
          <w:szCs w:val="24"/>
        </w:rPr>
        <w:t xml:space="preserve">журнала «Север» </w:t>
      </w:r>
      <w:r w:rsidRPr="003500CC">
        <w:rPr>
          <w:rFonts w:ascii="Times New Roman" w:hAnsi="Times New Roman" w:cs="Times New Roman"/>
          <w:sz w:val="24"/>
          <w:szCs w:val="24"/>
        </w:rPr>
        <w:t>подготовила рекомендации школьникам для чтения "Севера" и методические рекомендации педагогам-предметникам по использованию публикаций в журнале за 2012-2014 годы</w:t>
      </w:r>
      <w:r w:rsidR="00596DAB" w:rsidRPr="003500CC">
        <w:rPr>
          <w:rFonts w:ascii="Times New Roman" w:hAnsi="Times New Roman" w:cs="Times New Roman"/>
          <w:sz w:val="24"/>
          <w:szCs w:val="24"/>
        </w:rPr>
        <w:t xml:space="preserve">, в том числе и карельских писателей и поэтов. </w:t>
      </w:r>
      <w:hyperlink r:id="rId7" w:history="1">
        <w:r w:rsidR="008723F5" w:rsidRPr="003500CC">
          <w:rPr>
            <w:rStyle w:val="a5"/>
            <w:rFonts w:ascii="Times New Roman" w:hAnsi="Times New Roman" w:cs="Times New Roman"/>
            <w:sz w:val="24"/>
            <w:szCs w:val="24"/>
          </w:rPr>
          <w:t>http://www.sever-journal.ru/o-zhurnale/</w:t>
        </w:r>
      </w:hyperlink>
    </w:p>
    <w:p w:rsidR="00596DAB" w:rsidRPr="003500CC" w:rsidRDefault="0086786F" w:rsidP="00596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723F5" w:rsidRPr="003500CC">
          <w:rPr>
            <w:rStyle w:val="a5"/>
            <w:rFonts w:ascii="Times New Roman" w:hAnsi="Times New Roman" w:cs="Times New Roman"/>
            <w:sz w:val="24"/>
            <w:szCs w:val="24"/>
          </w:rPr>
          <w:t>http://www.sever-journal.ru/assets/page-files/1/12/Dokumenty-raznye/Rekomendacii-dlya-shkol-po-ispolzovaniyu-Severa-2014.pdf</w:t>
        </w:r>
      </w:hyperlink>
    </w:p>
    <w:p w:rsidR="00596DAB" w:rsidRPr="003500CC" w:rsidRDefault="0086786F" w:rsidP="00596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96DAB" w:rsidRPr="003500CC">
          <w:rPr>
            <w:rStyle w:val="a5"/>
            <w:rFonts w:ascii="Times New Roman" w:hAnsi="Times New Roman" w:cs="Times New Roman"/>
            <w:sz w:val="24"/>
            <w:szCs w:val="24"/>
          </w:rPr>
          <w:t>http://www.sever-journal.ru/assets/page-files/1/12/Dokumenty-raznye/Rekomendacii-po-ispolzovaniyu-v-shkole-Severa-2013.pdf</w:t>
        </w:r>
      </w:hyperlink>
    </w:p>
    <w:p w:rsidR="00596DAB" w:rsidRPr="003500CC" w:rsidRDefault="00ED3CC8" w:rsidP="00596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0CC">
        <w:rPr>
          <w:rFonts w:ascii="Times New Roman" w:hAnsi="Times New Roman" w:cs="Times New Roman"/>
          <w:sz w:val="24"/>
          <w:szCs w:val="24"/>
        </w:rPr>
        <w:t>Методические рекомендации по использованию в школах детских книг Елены Пиетиляйнен.</w:t>
      </w:r>
    </w:p>
    <w:p w:rsidR="00596DAB" w:rsidRPr="003500CC" w:rsidRDefault="0086786F" w:rsidP="00596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proofErr w:type="gramStart"/>
        <w:r w:rsidR="00ED3CC8" w:rsidRPr="003500CC">
          <w:rPr>
            <w:rStyle w:val="a5"/>
            <w:rFonts w:ascii="Times New Roman" w:hAnsi="Times New Roman" w:cs="Times New Roman"/>
            <w:sz w:val="24"/>
            <w:szCs w:val="24"/>
          </w:rPr>
          <w:t>Ме</w:t>
        </w:r>
        <w:proofErr w:type="gramEnd"/>
        <w:r w:rsidR="00596DAB" w:rsidRPr="003500CC">
          <w:rPr>
            <w:rStyle w:val="a5"/>
            <w:rFonts w:ascii="Times New Roman" w:hAnsi="Times New Roman" w:cs="Times New Roman"/>
            <w:sz w:val="24"/>
            <w:szCs w:val="24"/>
          </w:rPr>
          <w:t>http://www.sever-journal.ru/assets/page-files/1/24/Metodicheskie-rekomendacii-k-knige-Bolshimi-shagami.pdf</w:t>
        </w:r>
        <w:r w:rsidR="00ED3CC8" w:rsidRPr="003500CC">
          <w:rPr>
            <w:rStyle w:val="a5"/>
            <w:rFonts w:ascii="Times New Roman" w:hAnsi="Times New Roman" w:cs="Times New Roman"/>
            <w:sz w:val="24"/>
            <w:szCs w:val="24"/>
          </w:rPr>
          <w:t>тодические рекомендации к книге "Большими шагами"</w:t>
        </w:r>
      </w:hyperlink>
      <w:r w:rsidR="00ED3CC8" w:rsidRPr="003500CC">
        <w:rPr>
          <w:rFonts w:ascii="Times New Roman" w:hAnsi="Times New Roman" w:cs="Times New Roman"/>
          <w:sz w:val="24"/>
          <w:szCs w:val="24"/>
        </w:rPr>
        <w:t>.</w:t>
      </w:r>
    </w:p>
    <w:p w:rsidR="00ED3CC8" w:rsidRPr="003500CC" w:rsidRDefault="0086786F" w:rsidP="00596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96DAB" w:rsidRPr="003500CC">
          <w:rPr>
            <w:rStyle w:val="a5"/>
            <w:rFonts w:ascii="Times New Roman" w:hAnsi="Times New Roman" w:cs="Times New Roman"/>
            <w:sz w:val="24"/>
            <w:szCs w:val="24"/>
          </w:rPr>
          <w:t>http://www.sever-journal.ru/assets/page-files/1/24/Metodicheskie-rekomendacii-k-knige-Schastlivyj-sluchaj.pdf</w:t>
        </w:r>
      </w:hyperlink>
    </w:p>
    <w:p w:rsidR="00596DAB" w:rsidRPr="003500CC" w:rsidRDefault="00596DAB" w:rsidP="00596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0CC">
        <w:rPr>
          <w:rFonts w:ascii="Times New Roman" w:hAnsi="Times New Roman" w:cs="Times New Roman"/>
          <w:sz w:val="24"/>
          <w:szCs w:val="24"/>
        </w:rPr>
        <w:t>В организации мероприятий к Году литературы помогут и материалы, размещенные в электронной библиотеке авторов Карелии</w:t>
      </w:r>
      <w:r w:rsidR="008D0B9B" w:rsidRPr="003500CC">
        <w:rPr>
          <w:rFonts w:ascii="Times New Roman" w:hAnsi="Times New Roman" w:cs="Times New Roman"/>
          <w:sz w:val="24"/>
          <w:szCs w:val="24"/>
        </w:rPr>
        <w:t xml:space="preserve"> (рубрики: п</w:t>
      </w:r>
      <w:r w:rsidR="00581F87" w:rsidRPr="003500CC">
        <w:rPr>
          <w:rFonts w:ascii="Times New Roman" w:hAnsi="Times New Roman" w:cs="Times New Roman"/>
          <w:sz w:val="24"/>
          <w:szCs w:val="24"/>
        </w:rPr>
        <w:t>оэзия; проза; публицистика; литературоведение;</w:t>
      </w:r>
      <w:r w:rsidR="008D0B9B" w:rsidRPr="003500CC">
        <w:rPr>
          <w:rFonts w:ascii="Times New Roman" w:hAnsi="Times New Roman" w:cs="Times New Roman"/>
          <w:sz w:val="24"/>
          <w:szCs w:val="24"/>
        </w:rPr>
        <w:t xml:space="preserve"> </w:t>
      </w:r>
      <w:r w:rsidR="00581F87" w:rsidRPr="003500CC">
        <w:rPr>
          <w:rFonts w:ascii="Times New Roman" w:hAnsi="Times New Roman" w:cs="Times New Roman"/>
          <w:sz w:val="24"/>
          <w:szCs w:val="24"/>
        </w:rPr>
        <w:t>литературная сказка;</w:t>
      </w:r>
      <w:r w:rsidR="008D0B9B" w:rsidRPr="003500CC">
        <w:rPr>
          <w:rFonts w:ascii="Times New Roman" w:hAnsi="Times New Roman" w:cs="Times New Roman"/>
          <w:sz w:val="24"/>
          <w:szCs w:val="24"/>
        </w:rPr>
        <w:t xml:space="preserve"> фольклористика</w:t>
      </w:r>
      <w:r w:rsidR="00581F87" w:rsidRPr="003500CC">
        <w:rPr>
          <w:rFonts w:ascii="Times New Roman" w:hAnsi="Times New Roman" w:cs="Times New Roman"/>
          <w:sz w:val="24"/>
          <w:szCs w:val="24"/>
        </w:rPr>
        <w:t>;</w:t>
      </w:r>
      <w:r w:rsidR="006C41F9" w:rsidRPr="003500CC">
        <w:rPr>
          <w:rFonts w:ascii="Times New Roman" w:hAnsi="Times New Roman" w:cs="Times New Roman"/>
          <w:sz w:val="24"/>
          <w:szCs w:val="24"/>
        </w:rPr>
        <w:t xml:space="preserve"> словари</w:t>
      </w:r>
      <w:r w:rsidR="00581F87" w:rsidRPr="003500CC">
        <w:rPr>
          <w:rFonts w:ascii="Times New Roman" w:hAnsi="Times New Roman" w:cs="Times New Roman"/>
          <w:sz w:val="24"/>
          <w:szCs w:val="24"/>
        </w:rPr>
        <w:t xml:space="preserve">, антологии, </w:t>
      </w:r>
      <w:r w:rsidR="006C41F9" w:rsidRPr="003500CC">
        <w:rPr>
          <w:rFonts w:ascii="Times New Roman" w:hAnsi="Times New Roman" w:cs="Times New Roman"/>
          <w:sz w:val="24"/>
          <w:szCs w:val="24"/>
        </w:rPr>
        <w:t>альманахи</w:t>
      </w:r>
      <w:r w:rsidR="00581F87" w:rsidRPr="003500CC">
        <w:rPr>
          <w:rFonts w:ascii="Times New Roman" w:hAnsi="Times New Roman" w:cs="Times New Roman"/>
          <w:sz w:val="24"/>
          <w:szCs w:val="24"/>
        </w:rPr>
        <w:t>, сборники</w:t>
      </w:r>
      <w:r w:rsidR="008D0B9B" w:rsidRPr="003500CC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8D0B9B" w:rsidRPr="003500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0B9B" w:rsidRPr="003500CC">
        <w:rPr>
          <w:rFonts w:ascii="Times New Roman" w:hAnsi="Times New Roman" w:cs="Times New Roman"/>
          <w:sz w:val="24"/>
          <w:szCs w:val="24"/>
        </w:rPr>
        <w:t>Особое внимание учителей хотелось бы обратить на юбилейный выпуск</w:t>
      </w:r>
      <w:r w:rsidR="006C41F9" w:rsidRPr="003500CC">
        <w:rPr>
          <w:rFonts w:ascii="Times New Roman" w:hAnsi="Times New Roman" w:cs="Times New Roman"/>
          <w:sz w:val="24"/>
          <w:szCs w:val="24"/>
        </w:rPr>
        <w:t xml:space="preserve"> (10 лет) </w:t>
      </w:r>
      <w:r w:rsidR="008D0B9B" w:rsidRPr="003500CC">
        <w:rPr>
          <w:rFonts w:ascii="Times New Roman" w:hAnsi="Times New Roman" w:cs="Times New Roman"/>
          <w:sz w:val="24"/>
          <w:szCs w:val="24"/>
        </w:rPr>
        <w:t xml:space="preserve"> альманаха «Свой голос»</w:t>
      </w:r>
      <w:r w:rsidR="006C41F9" w:rsidRPr="003500CC">
        <w:rPr>
          <w:rFonts w:ascii="Times New Roman" w:hAnsi="Times New Roman" w:cs="Times New Roman"/>
          <w:sz w:val="24"/>
          <w:szCs w:val="24"/>
        </w:rPr>
        <w:t>, где размещены биографические сведения о писателях Карельского  республиканского представительства Союза российских писателей, расс</w:t>
      </w:r>
      <w:r w:rsidR="00581F87" w:rsidRPr="003500CC">
        <w:rPr>
          <w:rFonts w:ascii="Times New Roman" w:hAnsi="Times New Roman" w:cs="Times New Roman"/>
          <w:sz w:val="24"/>
          <w:szCs w:val="24"/>
        </w:rPr>
        <w:t>казывается об их деятельности (</w:t>
      </w:r>
      <w:r w:rsidR="006C41F9" w:rsidRPr="003500CC">
        <w:rPr>
          <w:rFonts w:ascii="Times New Roman" w:hAnsi="Times New Roman" w:cs="Times New Roman"/>
          <w:sz w:val="24"/>
          <w:szCs w:val="24"/>
        </w:rPr>
        <w:t xml:space="preserve">презентация новых книг, творческие встречи  с читателями Карелии),  </w:t>
      </w:r>
      <w:r w:rsidR="00581F87" w:rsidRPr="003500CC">
        <w:rPr>
          <w:rFonts w:ascii="Times New Roman" w:hAnsi="Times New Roman" w:cs="Times New Roman"/>
          <w:sz w:val="24"/>
          <w:szCs w:val="24"/>
        </w:rPr>
        <w:t xml:space="preserve">напечатаны </w:t>
      </w:r>
      <w:r w:rsidR="006C41F9" w:rsidRPr="003500CC">
        <w:rPr>
          <w:rFonts w:ascii="Times New Roman" w:hAnsi="Times New Roman" w:cs="Times New Roman"/>
          <w:sz w:val="24"/>
          <w:szCs w:val="24"/>
        </w:rPr>
        <w:t>произведения Наде</w:t>
      </w:r>
      <w:r w:rsidR="00581F87" w:rsidRPr="003500CC">
        <w:rPr>
          <w:rFonts w:ascii="Times New Roman" w:hAnsi="Times New Roman" w:cs="Times New Roman"/>
          <w:sz w:val="24"/>
          <w:szCs w:val="24"/>
        </w:rPr>
        <w:t xml:space="preserve">жды Васильевой, Светланы Захарченко, Сергея </w:t>
      </w:r>
      <w:proofErr w:type="spellStart"/>
      <w:r w:rsidR="00581F87" w:rsidRPr="003500CC">
        <w:rPr>
          <w:rFonts w:ascii="Times New Roman" w:hAnsi="Times New Roman" w:cs="Times New Roman"/>
          <w:sz w:val="24"/>
          <w:szCs w:val="24"/>
        </w:rPr>
        <w:t>Аркавина</w:t>
      </w:r>
      <w:proofErr w:type="spellEnd"/>
      <w:r w:rsidR="00581F87" w:rsidRPr="003500CC">
        <w:rPr>
          <w:rFonts w:ascii="Times New Roman" w:hAnsi="Times New Roman" w:cs="Times New Roman"/>
          <w:sz w:val="24"/>
          <w:szCs w:val="24"/>
        </w:rPr>
        <w:t xml:space="preserve">, Виталия Морозова и др. </w:t>
      </w:r>
      <w:hyperlink r:id="rId12" w:history="1">
        <w:r w:rsidR="008D0B9B" w:rsidRPr="003500CC">
          <w:rPr>
            <w:rStyle w:val="a5"/>
            <w:rFonts w:ascii="Times New Roman" w:hAnsi="Times New Roman" w:cs="Times New Roman"/>
            <w:sz w:val="24"/>
            <w:szCs w:val="24"/>
          </w:rPr>
          <w:t>http://avtor.karelia.ru/</w:t>
        </w:r>
      </w:hyperlink>
      <w:proofErr w:type="gramEnd"/>
    </w:p>
    <w:p w:rsidR="00BF2EF7" w:rsidRPr="003500CC" w:rsidRDefault="00D51468" w:rsidP="003500CC">
      <w:pPr>
        <w:pStyle w:val="a4"/>
        <w:jc w:val="center"/>
        <w:rPr>
          <w:rFonts w:ascii="Times New Roman" w:hAnsi="Times New Roman" w:cs="Times New Roman"/>
        </w:rPr>
      </w:pPr>
      <w:bookmarkStart w:id="0" w:name="1"/>
      <w:bookmarkEnd w:id="0"/>
      <w:r w:rsidRPr="003500CC">
        <w:rPr>
          <w:rStyle w:val="a3"/>
          <w:rFonts w:ascii="Times New Roman" w:hAnsi="Times New Roman" w:cs="Times New Roman"/>
        </w:rPr>
        <w:t xml:space="preserve">Актуальные формы литературных </w:t>
      </w:r>
      <w:r w:rsidR="00BF2EF7" w:rsidRPr="003500CC">
        <w:rPr>
          <w:rStyle w:val="a3"/>
          <w:rFonts w:ascii="Times New Roman" w:hAnsi="Times New Roman" w:cs="Times New Roman"/>
        </w:rPr>
        <w:t>мероприятий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rPr>
          <w:rStyle w:val="a3"/>
        </w:rPr>
        <w:t>Цель</w:t>
      </w:r>
      <w:r w:rsidRPr="003500CC">
        <w:t>: формирование у де</w:t>
      </w:r>
      <w:r w:rsidR="00696EE8" w:rsidRPr="003500CC">
        <w:t xml:space="preserve">тей </w:t>
      </w:r>
      <w:r w:rsidRPr="003500CC">
        <w:t xml:space="preserve"> потребности в книге, чтении, в духовном и интеллектуальном росте, самосознании и самообразовании.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rPr>
          <w:rStyle w:val="a3"/>
        </w:rPr>
        <w:t>Задачи:</w:t>
      </w:r>
    </w:p>
    <w:p w:rsidR="00BF2EF7" w:rsidRPr="003500CC" w:rsidRDefault="004C41E4" w:rsidP="00AA40ED">
      <w:pPr>
        <w:pStyle w:val="200"/>
        <w:spacing w:before="0" w:beforeAutospacing="0" w:after="0" w:afterAutospacing="0"/>
        <w:jc w:val="both"/>
      </w:pPr>
      <w:r w:rsidRPr="003500CC">
        <w:t>- пропагандировать ценность</w:t>
      </w:r>
      <w:r w:rsidR="00BF2EF7" w:rsidRPr="003500CC">
        <w:t xml:space="preserve"> чтения и книги, формирование информаци</w:t>
      </w:r>
      <w:r w:rsidR="00BF2EF7" w:rsidRPr="003500CC">
        <w:softHyphen/>
        <w:t>онной культуры личности;</w:t>
      </w:r>
    </w:p>
    <w:p w:rsidR="00BF2EF7" w:rsidRPr="003500CC" w:rsidRDefault="004C41E4" w:rsidP="00AA40ED">
      <w:pPr>
        <w:pStyle w:val="200"/>
        <w:spacing w:before="0" w:beforeAutospacing="0" w:after="0" w:afterAutospacing="0"/>
        <w:jc w:val="both"/>
      </w:pPr>
      <w:r w:rsidRPr="003500CC">
        <w:t>- развивать творческие способности</w:t>
      </w:r>
      <w:r w:rsidR="00BF2EF7" w:rsidRPr="003500CC">
        <w:t xml:space="preserve"> путем организации литера</w:t>
      </w:r>
      <w:r w:rsidR="00BF2EF7" w:rsidRPr="003500CC">
        <w:softHyphen/>
        <w:t>турных и поэтических конкурсов;</w:t>
      </w:r>
    </w:p>
    <w:p w:rsidR="00BF2EF7" w:rsidRPr="003500CC" w:rsidRDefault="004C41E4" w:rsidP="00AA40ED">
      <w:pPr>
        <w:pStyle w:val="200"/>
        <w:spacing w:before="0" w:beforeAutospacing="0" w:after="0" w:afterAutospacing="0"/>
        <w:jc w:val="both"/>
      </w:pPr>
      <w:r w:rsidRPr="003500CC">
        <w:t>- повышать читательскую и творческую активность учащихся</w:t>
      </w:r>
      <w:r w:rsidR="00BF2EF7" w:rsidRPr="003500CC">
        <w:t xml:space="preserve"> в изучении </w:t>
      </w:r>
      <w:r w:rsidR="00696EE8" w:rsidRPr="003500CC">
        <w:t>произведений  писателей и поэтов</w:t>
      </w:r>
      <w:r w:rsidR="00BF2EF7" w:rsidRPr="003500CC">
        <w:t xml:space="preserve"> родного края.</w:t>
      </w:r>
    </w:p>
    <w:p w:rsidR="00BF2EF7" w:rsidRPr="003500CC" w:rsidRDefault="00696EE8" w:rsidP="00AA40ED">
      <w:pPr>
        <w:pStyle w:val="200"/>
        <w:spacing w:before="0" w:beforeAutospacing="0" w:after="0" w:afterAutospacing="0"/>
        <w:jc w:val="both"/>
      </w:pPr>
      <w:r w:rsidRPr="003500CC">
        <w:t xml:space="preserve">Задача учителя </w:t>
      </w:r>
      <w:r w:rsidR="0072142F" w:rsidRPr="003500CC">
        <w:t xml:space="preserve">заключается </w:t>
      </w:r>
      <w:r w:rsidR="00BF2EF7" w:rsidRPr="003500CC">
        <w:t xml:space="preserve"> </w:t>
      </w:r>
      <w:r w:rsidR="00C71F89" w:rsidRPr="003500CC">
        <w:t xml:space="preserve">и в том, чтобы помочь учащимся </w:t>
      </w:r>
      <w:r w:rsidR="00BF2EF7" w:rsidRPr="003500CC">
        <w:t>сфор</w:t>
      </w:r>
      <w:r w:rsidR="00C71F89" w:rsidRPr="003500CC">
        <w:t xml:space="preserve">мировать художественный вкус, помочь </w:t>
      </w:r>
      <w:r w:rsidR="00BF2EF7" w:rsidRPr="003500CC">
        <w:t xml:space="preserve"> открыть для себя новых авторов, включить их в ин</w:t>
      </w:r>
      <w:r w:rsidR="00BF2EF7" w:rsidRPr="003500CC">
        <w:softHyphen/>
        <w:t>формационное поле современной литературы, осуществить доступ к книжным новинкам.</w:t>
      </w:r>
    </w:p>
    <w:p w:rsidR="00BF2EF7" w:rsidRPr="003500CC" w:rsidRDefault="00696EE8" w:rsidP="00AA40ED">
      <w:pPr>
        <w:pStyle w:val="200"/>
        <w:spacing w:before="0" w:beforeAutospacing="0" w:after="0" w:afterAutospacing="0"/>
        <w:jc w:val="both"/>
      </w:pPr>
      <w:r w:rsidRPr="003500CC">
        <w:t xml:space="preserve">В работе </w:t>
      </w:r>
      <w:r w:rsidR="00BF2EF7" w:rsidRPr="003500CC">
        <w:t xml:space="preserve"> по продвижению художественной литературы </w:t>
      </w:r>
      <w:r w:rsidRPr="003500CC">
        <w:t xml:space="preserve"> учитель может использовать</w:t>
      </w:r>
      <w:r w:rsidR="00BF2EF7" w:rsidRPr="003500CC">
        <w:t xml:space="preserve"> все традиционные формы: выставки, диспуты, обзоры, читательские конференции, литературные вечера, к</w:t>
      </w:r>
      <w:r w:rsidRPr="003500CC">
        <w:t>лубы по интересам, литературные игры</w:t>
      </w:r>
      <w:r w:rsidR="00BF2EF7" w:rsidRPr="003500CC">
        <w:t>. При этом важно искать новые пути, формы привлече</w:t>
      </w:r>
      <w:r w:rsidR="00BF2EF7" w:rsidRPr="003500CC">
        <w:softHyphen/>
        <w:t>ния к чтению художественной литературы.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>П</w:t>
      </w:r>
      <w:r w:rsidR="00C71F89" w:rsidRPr="003500CC">
        <w:t xml:space="preserve">овысить интерес </w:t>
      </w:r>
      <w:r w:rsidRPr="003500CC">
        <w:t xml:space="preserve"> к классической и современной литературе, чтению помо</w:t>
      </w:r>
      <w:r w:rsidR="00C71F89" w:rsidRPr="003500CC">
        <w:t xml:space="preserve">гут следующие формы работы:  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lastRenderedPageBreak/>
        <w:t xml:space="preserve">- </w:t>
      </w:r>
      <w:r w:rsidRPr="003500CC">
        <w:rPr>
          <w:rStyle w:val="ac"/>
        </w:rPr>
        <w:t>громкие чтения</w:t>
      </w:r>
      <w:r w:rsidRPr="003500CC">
        <w:t>, предусматривающие чтение текста вслух с комментариями чтеца и обсуждением прочитанного;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 xml:space="preserve">- </w:t>
      </w:r>
      <w:r w:rsidRPr="003500CC">
        <w:rPr>
          <w:rStyle w:val="ac"/>
        </w:rPr>
        <w:t>литературные чтения</w:t>
      </w:r>
      <w:r w:rsidRPr="003500CC">
        <w:t xml:space="preserve"> - художественное исполнение произведе</w:t>
      </w:r>
      <w:r w:rsidRPr="003500CC">
        <w:softHyphen/>
        <w:t>ний, своеобразный «театр одного актера»;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 xml:space="preserve">- </w:t>
      </w:r>
      <w:r w:rsidRPr="003500CC">
        <w:rPr>
          <w:rStyle w:val="ac"/>
        </w:rPr>
        <w:t>циклы чтений</w:t>
      </w:r>
      <w:r w:rsidR="004C41E4" w:rsidRPr="003500CC">
        <w:t>, посвященные литературным</w:t>
      </w:r>
      <w:r w:rsidRPr="003500CC">
        <w:t xml:space="preserve"> событиям или жизни за</w:t>
      </w:r>
      <w:r w:rsidRPr="003500CC">
        <w:softHyphen/>
        <w:t>мечательных людей;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 xml:space="preserve">- </w:t>
      </w:r>
      <w:r w:rsidRPr="003500CC">
        <w:rPr>
          <w:rStyle w:val="ac"/>
        </w:rPr>
        <w:t>краеведческие чтения</w:t>
      </w:r>
      <w:r w:rsidR="004C41E4" w:rsidRPr="003500CC">
        <w:t xml:space="preserve">, </w:t>
      </w:r>
      <w:r w:rsidRPr="003500CC">
        <w:t>нацелен</w:t>
      </w:r>
      <w:r w:rsidR="004C41E4" w:rsidRPr="003500CC">
        <w:t>н</w:t>
      </w:r>
      <w:r w:rsidRPr="003500CC">
        <w:t>ы</w:t>
      </w:r>
      <w:r w:rsidR="004C41E4" w:rsidRPr="003500CC">
        <w:t>е</w:t>
      </w:r>
      <w:r w:rsidRPr="003500CC">
        <w:t xml:space="preserve"> на популяризацию литературы по краеведению.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rPr>
          <w:rStyle w:val="a3"/>
        </w:rPr>
        <w:t>Обсуждение книги</w:t>
      </w:r>
      <w:r w:rsidRPr="003500CC">
        <w:t xml:space="preserve"> - рассматриваются различные точки зрения по поводу определенной книги, разговор идет о ее художественных и со</w:t>
      </w:r>
      <w:r w:rsidRPr="003500CC">
        <w:softHyphen/>
        <w:t>держательных достоинствах и недостатках. Обсуждается актуальность тематики, затронутых проблем,</w:t>
      </w:r>
      <w:r w:rsidR="00C71F89" w:rsidRPr="003500CC">
        <w:t xml:space="preserve"> форма подачи материала.</w:t>
      </w:r>
      <w:r w:rsidRPr="003500CC">
        <w:t xml:space="preserve"> Подго</w:t>
      </w:r>
      <w:r w:rsidRPr="003500CC">
        <w:softHyphen/>
        <w:t>товительный этап - подбор произведения и темы для обсуждения. Да</w:t>
      </w:r>
      <w:r w:rsidRPr="003500CC">
        <w:softHyphen/>
        <w:t>лее идет сбор и обработка информации: факты, мнения литературове</w:t>
      </w:r>
      <w:r w:rsidRPr="003500CC">
        <w:softHyphen/>
        <w:t>дов и критиков, читательских оценок. Затем надо подготовить тезисы и составить план проведения обсуждения: введение читателей в пробле</w:t>
      </w:r>
      <w:r w:rsidRPr="003500CC">
        <w:softHyphen/>
        <w:t>му, перечень и последовательность задаваемых вопросов. В процессе обсуждения необходимо организовать обмен мнениями, резюмировать сказанное, оценить результат обсуждения.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rPr>
          <w:rStyle w:val="a3"/>
        </w:rPr>
        <w:t>Читательские конференции</w:t>
      </w:r>
      <w:r w:rsidR="00C71F89" w:rsidRPr="003500CC">
        <w:t xml:space="preserve"> – активная форма  работы, которая</w:t>
      </w:r>
      <w:r w:rsidRPr="003500CC">
        <w:t xml:space="preserve"> предполагает участие читателей. Процесс проведения конфе</w:t>
      </w:r>
      <w:r w:rsidRPr="003500CC">
        <w:softHyphen/>
        <w:t>ренции зависит от желания присутствующих высказать свою точку зре</w:t>
      </w:r>
      <w:r w:rsidRPr="003500CC">
        <w:softHyphen/>
        <w:t>ния, услышать отзывы других, поспорить, отстаивая собственное мне</w:t>
      </w:r>
      <w:r w:rsidRPr="003500CC">
        <w:softHyphen/>
        <w:t>ние или, наоборот, согласиться.</w:t>
      </w:r>
      <w:r w:rsidR="00C71F89" w:rsidRPr="003500CC">
        <w:t xml:space="preserve"> </w:t>
      </w:r>
      <w:r w:rsidRPr="003500CC">
        <w:t>Читательская конфе</w:t>
      </w:r>
      <w:r w:rsidRPr="003500CC">
        <w:softHyphen/>
        <w:t>ренц</w:t>
      </w:r>
      <w:r w:rsidR="00C71F89" w:rsidRPr="003500CC">
        <w:t xml:space="preserve">ия может посвящаться </w:t>
      </w:r>
      <w:r w:rsidRPr="003500CC">
        <w:t xml:space="preserve"> определенной проблеме или теме. Цель конференции - привлечение к чтению, формирование коллективного читательского мнения, воспитание умения глубоко анализировать прочитанное, высказывать и защ</w:t>
      </w:r>
      <w:r w:rsidR="00C71F89" w:rsidRPr="003500CC">
        <w:t>и</w:t>
      </w:r>
      <w:r w:rsidR="00C71F89" w:rsidRPr="003500CC">
        <w:softHyphen/>
        <w:t>щать собственное мнение.</w:t>
      </w:r>
    </w:p>
    <w:p w:rsidR="00BF2EF7" w:rsidRPr="003500CC" w:rsidRDefault="00BF2EF7" w:rsidP="00AA40ED">
      <w:pPr>
        <w:pStyle w:val="61"/>
        <w:spacing w:before="0" w:beforeAutospacing="0" w:after="0" w:afterAutospacing="0"/>
        <w:jc w:val="both"/>
      </w:pPr>
      <w:r w:rsidRPr="003500CC">
        <w:t>Виды читательских конференций: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>- по произведениям художественной литературы, по одному про</w:t>
      </w:r>
      <w:r w:rsidRPr="003500CC">
        <w:softHyphen/>
        <w:t>изведению, по ряду произведений, объединенных одной темой (тематические), по творчеству отдельных авторов;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>- конференции по изданиям специальной литературы (являются своеобразной формой повышения квалификации в трудовых коллекти</w:t>
      </w:r>
      <w:r w:rsidRPr="003500CC">
        <w:softHyphen/>
        <w:t>вах);</w:t>
      </w:r>
    </w:p>
    <w:p w:rsidR="00BF2EF7" w:rsidRPr="003500CC" w:rsidRDefault="00BF2EF7" w:rsidP="00AA40ED">
      <w:pPr>
        <w:pStyle w:val="51"/>
        <w:spacing w:before="0" w:beforeAutospacing="0" w:after="0" w:afterAutospacing="0"/>
        <w:jc w:val="both"/>
      </w:pPr>
      <w:r w:rsidRPr="003500CC">
        <w:t>- конференции с привлечением автора - форма встречи с писате</w:t>
      </w:r>
      <w:r w:rsidRPr="003500CC">
        <w:softHyphen/>
        <w:t>лем;</w:t>
      </w:r>
    </w:p>
    <w:p w:rsidR="00BF2EF7" w:rsidRPr="003500CC" w:rsidRDefault="00C71F89" w:rsidP="00AA40ED">
      <w:pPr>
        <w:pStyle w:val="200"/>
        <w:spacing w:before="0" w:beforeAutospacing="0" w:after="0" w:afterAutospacing="0"/>
        <w:jc w:val="both"/>
      </w:pPr>
      <w:r w:rsidRPr="003500CC">
        <w:t>- кинолекторий</w:t>
      </w:r>
      <w:r w:rsidR="00BF2EF7" w:rsidRPr="003500CC">
        <w:t xml:space="preserve"> - обсуждение произведе</w:t>
      </w:r>
      <w:r w:rsidR="00BF2EF7" w:rsidRPr="003500CC">
        <w:softHyphen/>
        <w:t xml:space="preserve">ния связано с </w:t>
      </w:r>
      <w:r w:rsidRPr="003500CC">
        <w:t xml:space="preserve"> </w:t>
      </w:r>
      <w:r w:rsidR="00BF2EF7" w:rsidRPr="003500CC">
        <w:t>экранизацией его. Обсуждается трактовка режиссером идеи произведения, как вы</w:t>
      </w:r>
      <w:r w:rsidRPr="003500CC">
        <w:t>ражена авторская позиция. От учителя  требуется  знание специфики кино;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>- заочные читательские конференции - через средства массовой информации. В данном случае шире охват аудитории, больше возмож</w:t>
      </w:r>
      <w:r w:rsidRPr="003500CC">
        <w:softHyphen/>
        <w:t xml:space="preserve">ности </w:t>
      </w:r>
      <w:r w:rsidR="00FD1EE1" w:rsidRPr="003500CC">
        <w:t>п</w:t>
      </w:r>
      <w:r w:rsidRPr="003500CC">
        <w:t>ознакомиться с мнением других читателе</w:t>
      </w:r>
      <w:r w:rsidR="00FD1EE1" w:rsidRPr="003500CC">
        <w:t>й в любое удобное вре</w:t>
      </w:r>
      <w:r w:rsidR="00FD1EE1" w:rsidRPr="003500CC">
        <w:softHyphen/>
        <w:t>мя.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>Планируя обсуждение, необходимо определить примерное число его участников. Опыт показывает, что оптимальное число участников 25-30 человек. Расширение аудитории не позволит вовлечь в обсужде</w:t>
      </w:r>
      <w:r w:rsidRPr="003500CC">
        <w:softHyphen/>
        <w:t>ние всех участников и снизит эффект мероприятия.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rPr>
          <w:rStyle w:val="a3"/>
        </w:rPr>
        <w:t>Литературный праздник</w:t>
      </w:r>
      <w:r w:rsidRPr="003500CC">
        <w:t xml:space="preserve"> - это комплексное мероприятие, требую</w:t>
      </w:r>
      <w:r w:rsidRPr="003500CC">
        <w:softHyphen/>
        <w:t>щее серьезной подготовки. Праздник сос</w:t>
      </w:r>
      <w:r w:rsidR="00FD1EE1" w:rsidRPr="003500CC">
        <w:t>тоит из вступления</w:t>
      </w:r>
      <w:r w:rsidRPr="003500CC">
        <w:t>, основной программы, в которую включены музыкальные фраг</w:t>
      </w:r>
      <w:r w:rsidRPr="003500CC">
        <w:softHyphen/>
        <w:t>менты, инсценировки, художественные номера, конкурсы, соединенные общей темой как нитью, и заключением, где ведущий кратко резюмиру</w:t>
      </w:r>
      <w:r w:rsidRPr="003500CC">
        <w:softHyphen/>
        <w:t>ет идею и итоги праздника.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 xml:space="preserve">- </w:t>
      </w:r>
      <w:proofErr w:type="gramStart"/>
      <w:r w:rsidRPr="003500CC">
        <w:t>л</w:t>
      </w:r>
      <w:proofErr w:type="gramEnd"/>
      <w:r w:rsidRPr="003500CC">
        <w:t>итер</w:t>
      </w:r>
      <w:r w:rsidR="00FD1EE1" w:rsidRPr="003500CC">
        <w:t>атурный утренник  - это праздник, где учащиеся смогут</w:t>
      </w:r>
      <w:r w:rsidRPr="003500CC">
        <w:t xml:space="preserve"> порадоваться, поиграть во множество игр и увидеть наяву своих любимых сказочных героев. В подготовке и проведении меропри</w:t>
      </w:r>
      <w:r w:rsidRPr="003500CC">
        <w:softHyphen/>
        <w:t xml:space="preserve">ятия участвуют </w:t>
      </w:r>
      <w:r w:rsidR="00FD1EE1" w:rsidRPr="003500CC">
        <w:t xml:space="preserve">учителя, школьные </w:t>
      </w:r>
      <w:r w:rsidRPr="003500CC">
        <w:t>библиотекари, воспитатели и сами дети с инсцениров</w:t>
      </w:r>
      <w:r w:rsidRPr="003500CC">
        <w:softHyphen/>
        <w:t>ками и художественными номерами.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>- литературный бал может включать в себя художественное чтение, музыкальные и танцевальные номера, инсценировки литературных про</w:t>
      </w:r>
      <w:r w:rsidRPr="003500CC">
        <w:softHyphen/>
        <w:t>изведений.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rPr>
          <w:rStyle w:val="a3"/>
        </w:rPr>
        <w:t>Литературная ярмарка</w:t>
      </w:r>
      <w:r w:rsidRPr="003500CC">
        <w:t xml:space="preserve"> - комплекс небольших, но разноплановых мероприятий, которые проходят одновременно. Это могут быть викто</w:t>
      </w:r>
      <w:r w:rsidRPr="003500CC">
        <w:softHyphen/>
        <w:t>рины, конкурсы, встречи с интересными людьми, ролевые игры, номера художественной самодеятельности, розыгрыши призов. Например, ли</w:t>
      </w:r>
      <w:r w:rsidRPr="003500CC">
        <w:softHyphen/>
        <w:t>тературная ярмарка «Чтение и литература в XXI веке».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rPr>
          <w:rStyle w:val="a3"/>
        </w:rPr>
        <w:lastRenderedPageBreak/>
        <w:t>Литературно-музыкальные салоны.</w:t>
      </w:r>
      <w:r w:rsidRPr="003500CC">
        <w:t xml:space="preserve"> Их суть заключается в ка</w:t>
      </w:r>
      <w:r w:rsidRPr="003500CC">
        <w:softHyphen/>
        <w:t>мерном общении ограниченного круга знатоков и любителей классиче</w:t>
      </w:r>
      <w:r w:rsidRPr="003500CC">
        <w:softHyphen/>
        <w:t>ского искусства, проходящем преимущественно в небольших, уютных гостиных, иногда при свечах, у старинного или имитирующего старину камина, рояля. При отсутствии специального помещения в гостиную умело преображают читальный зал или его часть, особо оформленный уголок с мягкой мебелью и музыкальным инструментом.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rPr>
          <w:rStyle w:val="a3"/>
        </w:rPr>
        <w:t>Книжный аукцион</w:t>
      </w:r>
      <w:r w:rsidRPr="003500CC">
        <w:t xml:space="preserve"> - каждый участник представляет по одной ранее прочитанной книге так, чтобы у присутствующих появилось желание её прочесть. Выигрывает тот, кто набрал больше голосов участников.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rPr>
          <w:rStyle w:val="a3"/>
        </w:rPr>
        <w:t>Литературный карнавал.</w:t>
      </w:r>
      <w:r w:rsidRPr="003500CC">
        <w:t xml:space="preserve"> Карнавал - это массовое народное гуля</w:t>
      </w:r>
      <w:r w:rsidRPr="003500CC">
        <w:softHyphen/>
        <w:t>нье с переодеваниями, театрализованным</w:t>
      </w:r>
      <w:r w:rsidR="00FD1EE1" w:rsidRPr="003500CC">
        <w:t xml:space="preserve">и представлениями. В школе </w:t>
      </w:r>
      <w:r w:rsidRPr="003500CC">
        <w:t xml:space="preserve"> можно провести карнавал литературных героев или карнавал лите</w:t>
      </w:r>
      <w:r w:rsidRPr="003500CC">
        <w:softHyphen/>
        <w:t>ратурных произведений, где каждое литературное произведение зре</w:t>
      </w:r>
      <w:r w:rsidRPr="003500CC">
        <w:softHyphen/>
        <w:t>лищно презентуется.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rPr>
          <w:rStyle w:val="a3"/>
        </w:rPr>
        <w:t>Книжные жмурки.</w:t>
      </w:r>
      <w:r w:rsidRPr="003500CC">
        <w:t xml:space="preserve"> </w:t>
      </w:r>
      <w:r w:rsidR="00FD1EE1" w:rsidRPr="003500CC">
        <w:t>Учитель или б</w:t>
      </w:r>
      <w:r w:rsidRPr="003500CC">
        <w:t>иблиотекарь предлагает детям взять книги для прочтения домой из специальной подборки: книги обернуты плот</w:t>
      </w:r>
      <w:r w:rsidRPr="003500CC">
        <w:softHyphen/>
        <w:t>ной бумагой, и читатель не видит, какую книгу выбирает. За смелость - получает приз. При возврате книги рекомендуется побеседовать с ре</w:t>
      </w:r>
      <w:r w:rsidRPr="003500CC">
        <w:softHyphen/>
        <w:t xml:space="preserve">бенком </w:t>
      </w:r>
      <w:proofErr w:type="gramStart"/>
      <w:r w:rsidRPr="003500CC">
        <w:t>о</w:t>
      </w:r>
      <w:proofErr w:type="gramEnd"/>
      <w:r w:rsidRPr="003500CC">
        <w:t xml:space="preserve"> прочитанном. Эта форма работы позволяет оживить интерес читателей к хорошим, но незаслуженно забытым книгам.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rPr>
          <w:rStyle w:val="a3"/>
        </w:rPr>
        <w:t>Фольклорные посиделки</w:t>
      </w:r>
      <w:r w:rsidRPr="003500CC">
        <w:t xml:space="preserve"> - форма знакомства детей с устным народным творчеством, с художественной творческой деятельностью народа, отражающей его жизнь, воззрения, идеалы. Народное творче</w:t>
      </w:r>
      <w:r w:rsidRPr="003500CC">
        <w:softHyphen/>
        <w:t>ство, зародившееся в глубокой древности - историческая основа всей мировой художественной культуры, источник национальных традиций, выразитель народного самосознания. Каких только песен, сказок, пре</w:t>
      </w:r>
      <w:r w:rsidRPr="003500CC">
        <w:softHyphen/>
        <w:t>даний, былин, пословиц не создали они! Радости и печали, надежды и ожидания, мечты о счастье - все отразилось в этом творчестве.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rPr>
          <w:rStyle w:val="a3"/>
        </w:rPr>
        <w:t>Экран прочитанных книг</w:t>
      </w:r>
      <w:r w:rsidRPr="003500CC">
        <w:t xml:space="preserve"> отслеживает динамику чтения детей. На стенд-экран, рядом с изображением рекомендуемых книг, дети при</w:t>
      </w:r>
      <w:r w:rsidRPr="003500CC">
        <w:softHyphen/>
        <w:t>крепляют свою фотографию после ее прочтения.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rPr>
          <w:rStyle w:val="a3"/>
        </w:rPr>
        <w:t>Конкурс читательских пристрастий</w:t>
      </w:r>
      <w:r w:rsidRPr="003500CC">
        <w:t xml:space="preserve"> - </w:t>
      </w:r>
      <w:proofErr w:type="gramStart"/>
      <w:r w:rsidRPr="003500CC">
        <w:t>это то</w:t>
      </w:r>
      <w:proofErr w:type="gramEnd"/>
      <w:r w:rsidRPr="003500CC">
        <w:t xml:space="preserve"> же, что и рейтинг популярных книг, основан на опросе</w:t>
      </w:r>
      <w:r w:rsidR="00FD1EE1" w:rsidRPr="003500CC">
        <w:t>/голосовании читателей</w:t>
      </w:r>
      <w:r w:rsidRPr="003500CC">
        <w:t>.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proofErr w:type="spellStart"/>
      <w:r w:rsidRPr="003500CC">
        <w:rPr>
          <w:rStyle w:val="a3"/>
        </w:rPr>
        <w:t>Флэш-моб</w:t>
      </w:r>
      <w:proofErr w:type="spellEnd"/>
      <w:r w:rsidRPr="003500CC">
        <w:t xml:space="preserve"> (с </w:t>
      </w:r>
      <w:proofErr w:type="spellStart"/>
      <w:proofErr w:type="gramStart"/>
      <w:r w:rsidRPr="003500CC">
        <w:t>англ</w:t>
      </w:r>
      <w:proofErr w:type="spellEnd"/>
      <w:proofErr w:type="gramEnd"/>
      <w:r w:rsidRPr="003500CC">
        <w:t xml:space="preserve">, </w:t>
      </w:r>
      <w:proofErr w:type="spellStart"/>
      <w:r w:rsidRPr="003500CC">
        <w:t>flash</w:t>
      </w:r>
      <w:proofErr w:type="spellEnd"/>
      <w:r w:rsidRPr="003500CC">
        <w:t xml:space="preserve"> </w:t>
      </w:r>
      <w:proofErr w:type="spellStart"/>
      <w:r w:rsidRPr="003500CC">
        <w:t>mob</w:t>
      </w:r>
      <w:proofErr w:type="spellEnd"/>
      <w:r w:rsidRPr="003500CC">
        <w:t xml:space="preserve"> - «мгновенная толпа»). Мероприятие имеет эффект неожиданности и направлено на то, чтобы вызвать у слу</w:t>
      </w:r>
      <w:r w:rsidRPr="003500CC">
        <w:softHyphen/>
        <w:t xml:space="preserve">чайных прохожих удивление и заинтересованность. Например, участники </w:t>
      </w:r>
      <w:proofErr w:type="spellStart"/>
      <w:r w:rsidRPr="003500CC">
        <w:t>флэш-моба</w:t>
      </w:r>
      <w:proofErr w:type="spellEnd"/>
      <w:r w:rsidRPr="003500CC">
        <w:t xml:space="preserve"> в желтых футболках и бейсболках с символикой библио</w:t>
      </w:r>
      <w:r w:rsidRPr="003500CC">
        <w:softHyphen/>
        <w:t>теки появляются неожиданно в определенном многолюдном месте го</w:t>
      </w:r>
      <w:r w:rsidRPr="003500CC">
        <w:softHyphen/>
        <w:t>рода, одновременно открывают принесенные с собой книги и читают вслух в течение нескольких минут и так же неожиданно одновременно расходятся.</w:t>
      </w:r>
    </w:p>
    <w:p w:rsidR="00A445A5" w:rsidRPr="003500CC" w:rsidRDefault="00A445A5" w:rsidP="00AA40ED">
      <w:pPr>
        <w:pStyle w:val="200"/>
        <w:spacing w:before="0" w:beforeAutospacing="0" w:after="0" w:afterAutospacing="0"/>
        <w:jc w:val="both"/>
      </w:pPr>
      <w:proofErr w:type="spellStart"/>
      <w:r w:rsidRPr="003500CC">
        <w:rPr>
          <w:b/>
        </w:rPr>
        <w:t>Веб-квест</w:t>
      </w:r>
      <w:proofErr w:type="spellEnd"/>
      <w:r w:rsidRPr="003500CC">
        <w:t xml:space="preserve"> в педагогике – проблемное задание с элементами ролевой игры, для выполнения которого используются информационные ресурсы Интернет.</w:t>
      </w:r>
      <w:r w:rsidR="00C31A2D" w:rsidRPr="003500CC">
        <w:t xml:space="preserve"> Преимуществом </w:t>
      </w:r>
      <w:proofErr w:type="spellStart"/>
      <w:r w:rsidR="00C31A2D" w:rsidRPr="003500CC">
        <w:t>веб-квестов</w:t>
      </w:r>
      <w:proofErr w:type="spellEnd"/>
      <w:r w:rsidR="00C31A2D" w:rsidRPr="003500CC">
        <w:t xml:space="preserve"> является использование активных методов обучения. Выполняя </w:t>
      </w:r>
      <w:proofErr w:type="spellStart"/>
      <w:r w:rsidR="00C31A2D" w:rsidRPr="003500CC">
        <w:t>веб-квест</w:t>
      </w:r>
      <w:proofErr w:type="spellEnd"/>
      <w:r w:rsidR="00C31A2D" w:rsidRPr="003500CC">
        <w:t>, школьник учится критически мыслить, решать сложные проблемы на основе анализа информации, взвешивать альтернативные мнения, самостоятельно принимать решения.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proofErr w:type="spellStart"/>
      <w:r w:rsidRPr="003500CC">
        <w:rPr>
          <w:rStyle w:val="a3"/>
        </w:rPr>
        <w:t>Библиокафе</w:t>
      </w:r>
      <w:proofErr w:type="spellEnd"/>
      <w:r w:rsidRPr="003500CC">
        <w:t xml:space="preserve"> - игровой вариант информационной работы со стар</w:t>
      </w:r>
      <w:r w:rsidRPr="003500CC">
        <w:softHyphen/>
        <w:t>шеклассниками. Вывеска в стиле ретро, библиотекари - метрдотель и официантка. В меню - духовная пища фактов: «Новости свежие» из газет и журналов, ассорти «Путь к успеху», десерт «Бестселлер</w:t>
      </w:r>
      <w:r w:rsidR="00FD1EE1" w:rsidRPr="003500CC">
        <w:t xml:space="preserve"> по ...» (автору). «Меню»  </w:t>
      </w:r>
      <w:r w:rsidRPr="003500CC">
        <w:t xml:space="preserve"> составляет</w:t>
      </w:r>
      <w:r w:rsidR="00FD1EE1" w:rsidRPr="003500CC">
        <w:t>ся в соответствии со вкусами с</w:t>
      </w:r>
      <w:r w:rsidRPr="003500CC">
        <w:t xml:space="preserve"> читателей и периодически обновляется.</w:t>
      </w:r>
    </w:p>
    <w:p w:rsidR="004F3DB8" w:rsidRPr="003500CC" w:rsidRDefault="004F3DB8" w:rsidP="00AA40ED">
      <w:pPr>
        <w:pStyle w:val="200"/>
        <w:spacing w:before="0" w:beforeAutospacing="0" w:after="0" w:afterAutospacing="0"/>
        <w:jc w:val="both"/>
        <w:rPr>
          <w:rStyle w:val="a3"/>
          <w:b w:val="0"/>
        </w:rPr>
      </w:pPr>
      <w:r w:rsidRPr="003500CC">
        <w:rPr>
          <w:rStyle w:val="a3"/>
        </w:rPr>
        <w:t xml:space="preserve">Хочу представить книгу – </w:t>
      </w:r>
      <w:r w:rsidRPr="003500CC">
        <w:rPr>
          <w:rStyle w:val="a3"/>
          <w:b w:val="0"/>
        </w:rPr>
        <w:t>музыкальный клип к книге, рекламный ролик, иллюстрации к книге;</w:t>
      </w:r>
    </w:p>
    <w:p w:rsidR="004F3DB8" w:rsidRPr="003500CC" w:rsidRDefault="004F3DB8" w:rsidP="00AA40ED">
      <w:pPr>
        <w:pStyle w:val="200"/>
        <w:spacing w:before="0" w:beforeAutospacing="0" w:after="0" w:afterAutospacing="0"/>
        <w:jc w:val="both"/>
        <w:rPr>
          <w:rStyle w:val="a3"/>
          <w:b w:val="0"/>
        </w:rPr>
      </w:pPr>
      <w:r w:rsidRPr="003500CC">
        <w:rPr>
          <w:rStyle w:val="a3"/>
        </w:rPr>
        <w:t>Горячая десятка –</w:t>
      </w:r>
      <w:r w:rsidRPr="003500CC">
        <w:rPr>
          <w:rStyle w:val="a3"/>
          <w:b w:val="0"/>
        </w:rPr>
        <w:t xml:space="preserve"> ученик выбирает 10 книг, которые повлияли на его взгляды и </w:t>
      </w:r>
      <w:proofErr w:type="gramStart"/>
      <w:r w:rsidRPr="003500CC">
        <w:rPr>
          <w:rStyle w:val="a3"/>
          <w:b w:val="0"/>
        </w:rPr>
        <w:t>убеждения</w:t>
      </w:r>
      <w:proofErr w:type="gramEnd"/>
      <w:r w:rsidRPr="003500CC">
        <w:rPr>
          <w:rStyle w:val="a3"/>
          <w:b w:val="0"/>
        </w:rPr>
        <w:t xml:space="preserve"> и презентует их в классе.</w:t>
      </w:r>
    </w:p>
    <w:p w:rsidR="0058202D" w:rsidRPr="003500CC" w:rsidRDefault="0058202D" w:rsidP="00AA40ED">
      <w:pPr>
        <w:pStyle w:val="200"/>
        <w:spacing w:before="0" w:beforeAutospacing="0" w:after="0" w:afterAutospacing="0"/>
        <w:jc w:val="both"/>
        <w:rPr>
          <w:rStyle w:val="a3"/>
          <w:b w:val="0"/>
        </w:rPr>
      </w:pPr>
      <w:r w:rsidRPr="003500CC">
        <w:rPr>
          <w:rStyle w:val="a3"/>
        </w:rPr>
        <w:t xml:space="preserve">Проект «Книжное древо моей семьи». </w:t>
      </w:r>
      <w:r w:rsidRPr="003500CC">
        <w:rPr>
          <w:rStyle w:val="a3"/>
          <w:b w:val="0"/>
        </w:rPr>
        <w:t>Какие книги читали в 10 -15 лет мои дедушка и бабушка, папа и мама? Что читаю я?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rPr>
          <w:rStyle w:val="a3"/>
        </w:rPr>
        <w:lastRenderedPageBreak/>
        <w:t>Дегустация литературных новинок</w:t>
      </w:r>
      <w:r w:rsidRPr="003500CC">
        <w:t xml:space="preserve"> - информирование о вновь поступившей в библиотеку литературе в кулинарном стиле.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proofErr w:type="gramStart"/>
      <w:r w:rsidRPr="003500CC">
        <w:rPr>
          <w:rStyle w:val="a3"/>
        </w:rPr>
        <w:t>Литературные экскурсии</w:t>
      </w:r>
      <w:r w:rsidRPr="003500CC">
        <w:t xml:space="preserve"> подразделяются на литературно</w:t>
      </w:r>
      <w:r w:rsidRPr="003500CC">
        <w:softHyphen/>
        <w:t>-биографические (по местам, хранящим память о жизни и творчестве писателя, поэта, драматурга), историко-литературные (посвященные определенным периодам развития русской литературы), литературно</w:t>
      </w:r>
      <w:r w:rsidRPr="003500CC">
        <w:softHyphen/>
        <w:t>-художественные (по местам, которые были местом действия в произве</w:t>
      </w:r>
      <w:r w:rsidRPr="003500CC">
        <w:softHyphen/>
        <w:t>дениях того или иного писателя).</w:t>
      </w:r>
      <w:proofErr w:type="gramEnd"/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rPr>
          <w:rStyle w:val="a3"/>
        </w:rPr>
        <w:t>Литературный гороскоп</w:t>
      </w:r>
      <w:r w:rsidRPr="003500CC">
        <w:t xml:space="preserve"> - мероприятие, построенное по типу го</w:t>
      </w:r>
      <w:r w:rsidRPr="003500CC">
        <w:softHyphen/>
        <w:t>роскопа, где литература (книги, авторы) подобрана по знакам того или иного гороскопа.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rPr>
          <w:rStyle w:val="a3"/>
        </w:rPr>
        <w:t>Литературный каламбур</w:t>
      </w:r>
      <w:r w:rsidRPr="003500CC">
        <w:t xml:space="preserve"> - мероприятие, посвященное писателям с одинаковыми фамилиями или различным произведениям с похожими сюжетами, значений одного и того же слова (или двух сходно звучащих слов) с целью произвести комическое впечатление.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 xml:space="preserve">В массовом обслуживании самой популярной формой доведения художественных произведений до читателей библиотек является </w:t>
      </w:r>
      <w:r w:rsidRPr="003500CC">
        <w:rPr>
          <w:rStyle w:val="a3"/>
        </w:rPr>
        <w:t>вы</w:t>
      </w:r>
      <w:r w:rsidRPr="003500CC">
        <w:rPr>
          <w:rStyle w:val="a3"/>
        </w:rPr>
        <w:softHyphen/>
        <w:t>ставка</w:t>
      </w:r>
      <w:r w:rsidRPr="003500CC">
        <w:t>.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 xml:space="preserve">Привлечь внимание пользователей к литературе помогает подача информации в новой, необычной форме: </w:t>
      </w:r>
      <w:r w:rsidRPr="003500CC">
        <w:rPr>
          <w:rStyle w:val="a3"/>
        </w:rPr>
        <w:t>выставка-сюрприз</w:t>
      </w:r>
      <w:r w:rsidRPr="003500CC">
        <w:t xml:space="preserve"> «Бестселлеры русской классики», </w:t>
      </w:r>
      <w:r w:rsidRPr="003500CC">
        <w:rPr>
          <w:rStyle w:val="a3"/>
        </w:rPr>
        <w:t>выставка-анонс</w:t>
      </w:r>
      <w:r w:rsidRPr="003500CC">
        <w:t xml:space="preserve"> «Литературный гур</w:t>
      </w:r>
      <w:r w:rsidRPr="003500CC">
        <w:softHyphen/>
        <w:t>ман»,</w:t>
      </w:r>
      <w:r w:rsidRPr="003500CC">
        <w:rPr>
          <w:rStyle w:val="a3"/>
        </w:rPr>
        <w:t xml:space="preserve"> выставка-хит-парад</w:t>
      </w:r>
      <w:r w:rsidRPr="003500CC">
        <w:t xml:space="preserve"> «Убойная сила боевика», </w:t>
      </w:r>
      <w:r w:rsidRPr="003500CC">
        <w:rPr>
          <w:rStyle w:val="a3"/>
        </w:rPr>
        <w:t>выставки- раздумья</w:t>
      </w:r>
      <w:r w:rsidRPr="003500CC">
        <w:t xml:space="preserve"> «Поднимись до высокой прозы», «Книги для тех, кто любит думать и получать от этого удовольствие».</w:t>
      </w:r>
    </w:p>
    <w:p w:rsidR="00BF2EF7" w:rsidRPr="003500CC" w:rsidRDefault="00BF2EF7" w:rsidP="00AA40ED">
      <w:pPr>
        <w:pStyle w:val="80"/>
        <w:spacing w:before="0" w:beforeAutospacing="0" w:after="0" w:afterAutospacing="0"/>
        <w:jc w:val="both"/>
      </w:pPr>
      <w:r w:rsidRPr="003500CC">
        <w:rPr>
          <w:rStyle w:val="a3"/>
        </w:rPr>
        <w:t>Выставка одного жанра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 xml:space="preserve">Представляя книги одного жанра - детектив, </w:t>
      </w:r>
      <w:proofErr w:type="spellStart"/>
      <w:r w:rsidRPr="003500CC">
        <w:t>фэнтези</w:t>
      </w:r>
      <w:proofErr w:type="spellEnd"/>
      <w:r w:rsidRPr="003500CC">
        <w:t xml:space="preserve">, авантюрный роман, исторический роман, дамский роман и т.д., можно не только удовлетворить читательские потребности, но и помочь узнать о новых книгах с </w:t>
      </w:r>
      <w:proofErr w:type="gramStart"/>
      <w:r w:rsidRPr="003500CC">
        <w:t>той</w:t>
      </w:r>
      <w:proofErr w:type="gramEnd"/>
      <w:r w:rsidRPr="003500CC">
        <w:t xml:space="preserve"> же жанровой спецификой. Вышеперечисленные жанры будут интересны как подросткам, так и взрослым, а вот стихи, сказки, сказочные повести - учащимся начальных классов.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>Названия: «С детективом не скучаем!»: новинки литературы детективного жанра», «Ах, детектив, детектив, детектив...», «Об истории нашей замолвите сло</w:t>
      </w:r>
      <w:r w:rsidRPr="003500CC">
        <w:softHyphen/>
        <w:t xml:space="preserve">во: исторический роман», «Открой удивительный мир поэзии!», «Смелые фантазии </w:t>
      </w:r>
      <w:proofErr w:type="spellStart"/>
      <w:r w:rsidRPr="003500CC">
        <w:t>фэнтези</w:t>
      </w:r>
      <w:proofErr w:type="spellEnd"/>
      <w:r w:rsidRPr="003500CC">
        <w:t>», «В мире приключений и путешествий», «Горизонты фантастики», «Классика в новом формате».</w:t>
      </w:r>
    </w:p>
    <w:p w:rsidR="00BF2EF7" w:rsidRPr="003500CC" w:rsidRDefault="00BF2EF7" w:rsidP="00AA40ED">
      <w:pPr>
        <w:pStyle w:val="80"/>
        <w:spacing w:before="0" w:beforeAutospacing="0" w:after="0" w:afterAutospacing="0"/>
        <w:jc w:val="both"/>
      </w:pPr>
      <w:r w:rsidRPr="003500CC">
        <w:rPr>
          <w:rStyle w:val="a3"/>
        </w:rPr>
        <w:t>Выставка-императив</w:t>
      </w:r>
    </w:p>
    <w:p w:rsidR="0072142F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>Эта форма выставки подразумевает повелительное, категоричное, насто</w:t>
      </w:r>
      <w:r w:rsidRPr="003500CC">
        <w:softHyphen/>
        <w:t>ятельное требование, что отражается в концепции выставки или во время её публичной демонстрации, например, «Время читать! Выбери книгу!».</w:t>
      </w:r>
    </w:p>
    <w:p w:rsidR="00BF2EF7" w:rsidRPr="003500CC" w:rsidRDefault="00BF2EF7" w:rsidP="00AA40ED">
      <w:pPr>
        <w:pStyle w:val="80"/>
        <w:spacing w:before="0" w:beforeAutospacing="0" w:after="0" w:afterAutospacing="0"/>
        <w:jc w:val="both"/>
      </w:pPr>
      <w:r w:rsidRPr="003500CC">
        <w:rPr>
          <w:rStyle w:val="a3"/>
        </w:rPr>
        <w:t>Выставка-раритет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>На ней обычно представляют редкие, ценные издания, которые составля</w:t>
      </w:r>
      <w:r w:rsidRPr="003500CC">
        <w:softHyphen/>
        <w:t>ют сокровищницу библиотеки, фонд редких книг. Названия выставок-раритетов: «Книги - долгожители нашего фонда»: редкие и ценные изда</w:t>
      </w:r>
      <w:r w:rsidRPr="003500CC">
        <w:softHyphen/>
        <w:t>ния, «Эксклюзивные издания из фондов нашей библиотеки», «Шедевры рус</w:t>
      </w:r>
      <w:r w:rsidRPr="003500CC">
        <w:softHyphen/>
        <w:t>ского книжного искусства, «В мире старинных и редких изда</w:t>
      </w:r>
      <w:r w:rsidRPr="003500CC">
        <w:softHyphen/>
        <w:t>ний», «Сокровища нашей библиотеки», «Книжные редкости», «История ред</w:t>
      </w:r>
      <w:r w:rsidRPr="003500CC">
        <w:softHyphen/>
        <w:t>ких изданий нашей библиотеки», «Литература в миниатюре».</w:t>
      </w:r>
    </w:p>
    <w:p w:rsidR="00BF2EF7" w:rsidRPr="003500CC" w:rsidRDefault="00BF2EF7" w:rsidP="00AA40ED">
      <w:pPr>
        <w:pStyle w:val="80"/>
        <w:spacing w:before="0" w:beforeAutospacing="0" w:after="0" w:afterAutospacing="0"/>
        <w:jc w:val="both"/>
      </w:pPr>
      <w:r w:rsidRPr="003500CC">
        <w:rPr>
          <w:rStyle w:val="a3"/>
        </w:rPr>
        <w:t>Выставка «Литературный герой»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>Выставка будет привлекать внимание детей и подростков. Темами выставок могут быть: «К</w:t>
      </w:r>
      <w:r w:rsidR="00773FEA" w:rsidRPr="003500CC">
        <w:t xml:space="preserve">от </w:t>
      </w:r>
      <w:proofErr w:type="spellStart"/>
      <w:r w:rsidR="00773FEA" w:rsidRPr="003500CC">
        <w:t>Матроскин</w:t>
      </w:r>
      <w:proofErr w:type="spellEnd"/>
      <w:r w:rsidR="00773FEA" w:rsidRPr="003500CC">
        <w:t>», «</w:t>
      </w:r>
      <w:proofErr w:type="spellStart"/>
      <w:r w:rsidR="00773FEA" w:rsidRPr="003500CC">
        <w:t>Домовёнок</w:t>
      </w:r>
      <w:proofErr w:type="spellEnd"/>
      <w:r w:rsidR="00773FEA" w:rsidRPr="003500CC">
        <w:t xml:space="preserve"> Кузя</w:t>
      </w:r>
      <w:r w:rsidRPr="003500CC">
        <w:t xml:space="preserve">», «Шерлок Холмс», «Гарри </w:t>
      </w:r>
      <w:proofErr w:type="spellStart"/>
      <w:r w:rsidRPr="003500CC">
        <w:t>Потте</w:t>
      </w:r>
      <w:r w:rsidR="00773FEA" w:rsidRPr="003500CC">
        <w:t>р</w:t>
      </w:r>
      <w:proofErr w:type="spellEnd"/>
      <w:r w:rsidR="00773FEA" w:rsidRPr="003500CC">
        <w:t xml:space="preserve">». </w:t>
      </w:r>
      <w:r w:rsidRPr="003500CC">
        <w:t xml:space="preserve"> Выставка предусматривает активиза</w:t>
      </w:r>
      <w:r w:rsidRPr="003500CC">
        <w:softHyphen/>
        <w:t>цию творчества детей, письма героям, продолжение историй о герое, игры с героями и многое другое.</w:t>
      </w:r>
    </w:p>
    <w:p w:rsidR="00BF2EF7" w:rsidRPr="003500CC" w:rsidRDefault="00BF2EF7" w:rsidP="00AA40ED">
      <w:pPr>
        <w:pStyle w:val="80"/>
        <w:spacing w:before="0" w:beforeAutospacing="0" w:after="0" w:afterAutospacing="0"/>
        <w:jc w:val="both"/>
      </w:pPr>
      <w:r w:rsidRPr="003500CC">
        <w:rPr>
          <w:rStyle w:val="a3"/>
        </w:rPr>
        <w:t>Выставка-дневник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>Это могут быть дневники великих людей, писателей, частных лиц, которые можно рассматривать как документы эпохи («Дневник Тани Савичевой», «Дневник А.С. Пушкина» и др.). По жел</w:t>
      </w:r>
      <w:r w:rsidR="00773FEA" w:rsidRPr="003500CC">
        <w:t>анию ученики</w:t>
      </w:r>
      <w:r w:rsidRPr="003500CC">
        <w:t>, учителя, родители могут представить и свои дневники.</w:t>
      </w:r>
    </w:p>
    <w:p w:rsidR="00BF2EF7" w:rsidRPr="003500CC" w:rsidRDefault="00BF2EF7" w:rsidP="00AA40ED">
      <w:pPr>
        <w:pStyle w:val="62"/>
        <w:spacing w:before="0" w:beforeAutospacing="0" w:after="0" w:afterAutospacing="0"/>
        <w:jc w:val="both"/>
      </w:pPr>
      <w:r w:rsidRPr="003500CC">
        <w:rPr>
          <w:rStyle w:val="a3"/>
        </w:rPr>
        <w:t>Выставка-почта</w:t>
      </w:r>
    </w:p>
    <w:p w:rsidR="00BF2EF7" w:rsidRPr="003500CC" w:rsidRDefault="00BF2EF7" w:rsidP="003500CC">
      <w:pPr>
        <w:pStyle w:val="200"/>
        <w:spacing w:before="0" w:beforeAutospacing="0" w:after="0" w:afterAutospacing="0"/>
        <w:jc w:val="both"/>
      </w:pPr>
      <w:r w:rsidRPr="003500CC">
        <w:t>Выставка с элементами почты, помогающая установить обратную связь с ребёнком на основе рекомендуемой литературы. Например, де</w:t>
      </w:r>
      <w:r w:rsidRPr="003500CC">
        <w:softHyphen/>
        <w:t xml:space="preserve">тям можно предложить написать письма </w:t>
      </w:r>
      <w:r w:rsidRPr="003500CC">
        <w:lastRenderedPageBreak/>
        <w:t>литературным героям или ав</w:t>
      </w:r>
      <w:r w:rsidRPr="003500CC">
        <w:softHyphen/>
        <w:t>торам книг. Письма станут экспонатами выставки наряду с книгами. Положительный отклик такая выставка будет иметь у младших школь</w:t>
      </w:r>
      <w:r w:rsidRPr="003500CC">
        <w:softHyphen/>
        <w:t>ников.</w:t>
      </w:r>
    </w:p>
    <w:p w:rsidR="00BF2EF7" w:rsidRPr="003500CC" w:rsidRDefault="00BF2EF7" w:rsidP="00AA40ED">
      <w:pPr>
        <w:pStyle w:val="80"/>
        <w:spacing w:before="0" w:beforeAutospacing="0" w:after="0" w:afterAutospacing="0"/>
        <w:jc w:val="both"/>
      </w:pPr>
      <w:r w:rsidRPr="003500CC">
        <w:rPr>
          <w:rStyle w:val="a3"/>
        </w:rPr>
        <w:t>В пла</w:t>
      </w:r>
      <w:r w:rsidR="0072142F" w:rsidRPr="003500CC">
        <w:rPr>
          <w:rStyle w:val="a3"/>
        </w:rPr>
        <w:t>ны работ на 2015 год рекомендуется</w:t>
      </w:r>
      <w:r w:rsidRPr="003500CC">
        <w:rPr>
          <w:rStyle w:val="a3"/>
        </w:rPr>
        <w:t xml:space="preserve"> включить следующие мероприятия:</w:t>
      </w:r>
    </w:p>
    <w:p w:rsidR="00BF2EF7" w:rsidRPr="003500CC" w:rsidRDefault="00BF2EF7" w:rsidP="00AA40ED">
      <w:pPr>
        <w:pStyle w:val="61"/>
        <w:spacing w:before="0" w:beforeAutospacing="0" w:after="0" w:afterAutospacing="0"/>
        <w:jc w:val="both"/>
      </w:pPr>
      <w:r w:rsidRPr="003500CC">
        <w:rPr>
          <w:rStyle w:val="a3"/>
        </w:rPr>
        <w:t>Конкурсы: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>- чтецов, посвященные 70-летию Победы в Великой Отечественной войне 1941-1945 гг.;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>- сочинений, эссе, посвященных 155-летию со дня рождения А.П. Чехова;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>- конкурс иллюстраций к литературным произведениям;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>- конкурсы литературного творчества читателей;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>- конкурс читательских симпатий «Литературное лето - 2015»;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>- конкурс для читателей-детей «Любимые литературные сказки».</w:t>
      </w:r>
    </w:p>
    <w:p w:rsidR="00BF2EF7" w:rsidRPr="003500CC" w:rsidRDefault="00BF2EF7" w:rsidP="00AA40ED">
      <w:pPr>
        <w:pStyle w:val="61"/>
        <w:spacing w:before="0" w:beforeAutospacing="0" w:after="0" w:afterAutospacing="0"/>
        <w:jc w:val="both"/>
      </w:pPr>
      <w:r w:rsidRPr="003500CC">
        <w:rPr>
          <w:rStyle w:val="a3"/>
        </w:rPr>
        <w:t>Акции: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>- благотворительная литературная акция «Книга из рук в ру</w:t>
      </w:r>
      <w:r w:rsidRPr="003500CC">
        <w:softHyphen/>
        <w:t>ки» (сбор литературы для социальных учреждений);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>- литературная акция «Успешные люди любят читать!»;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 xml:space="preserve">- акция по развитию </w:t>
      </w:r>
      <w:proofErr w:type="spellStart"/>
      <w:r w:rsidRPr="003500CC">
        <w:t>буккроссинга</w:t>
      </w:r>
      <w:proofErr w:type="spellEnd"/>
      <w:r w:rsidRPr="003500CC">
        <w:t xml:space="preserve"> «Превратим весь мир в библиотеку!»;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>- акция «Литература не знает границ. Читаем вместе».</w:t>
      </w:r>
    </w:p>
    <w:p w:rsidR="00A445A5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rPr>
          <w:b/>
        </w:rPr>
        <w:t>В Год литературы особенно важно провести</w:t>
      </w:r>
      <w:r w:rsidRPr="003500CC">
        <w:t xml:space="preserve"> </w:t>
      </w:r>
      <w:r w:rsidRPr="003500CC">
        <w:rPr>
          <w:b/>
        </w:rPr>
        <w:t>мероприятия, посвя</w:t>
      </w:r>
      <w:r w:rsidRPr="003500CC">
        <w:rPr>
          <w:b/>
        </w:rPr>
        <w:softHyphen/>
        <w:t>щенные</w:t>
      </w:r>
      <w:r w:rsidRPr="003500CC">
        <w:rPr>
          <w:rStyle w:val="a3"/>
        </w:rPr>
        <w:t xml:space="preserve"> </w:t>
      </w:r>
      <w:r w:rsidR="006632E8" w:rsidRPr="003500CC">
        <w:rPr>
          <w:rStyle w:val="a3"/>
        </w:rPr>
        <w:t>Международному дню родного</w:t>
      </w:r>
      <w:r w:rsidRPr="003500CC">
        <w:rPr>
          <w:rStyle w:val="a3"/>
        </w:rPr>
        <w:t xml:space="preserve"> язык</w:t>
      </w:r>
      <w:r w:rsidR="006632E8" w:rsidRPr="003500CC">
        <w:rPr>
          <w:rStyle w:val="a3"/>
        </w:rPr>
        <w:t>а</w:t>
      </w:r>
      <w:r w:rsidR="006632E8" w:rsidRPr="003500CC">
        <w:t xml:space="preserve">, который отмечается 21 февраля. </w:t>
      </w:r>
      <w:r w:rsidRPr="003500CC">
        <w:t>К.Д. Ушинский подчеркивал роль родного язы</w:t>
      </w:r>
      <w:r w:rsidRPr="003500CC">
        <w:softHyphen/>
        <w:t>ка, литературы в деле воспитания у детей и подростков чувства патрио</w:t>
      </w:r>
      <w:r w:rsidRPr="003500CC">
        <w:softHyphen/>
        <w:t>тизма, любви к родному краю, к своему народу, традициям, обычаям, его искусству, культуре, истории.</w:t>
      </w:r>
      <w:r w:rsidR="006632E8" w:rsidRPr="003500CC">
        <w:t xml:space="preserve"> </w:t>
      </w:r>
      <w:r w:rsidR="00A445A5" w:rsidRPr="003500CC">
        <w:t>Формы работы:</w:t>
      </w:r>
      <w:r w:rsidR="006632E8" w:rsidRPr="003500CC">
        <w:t xml:space="preserve">  </w:t>
      </w:r>
    </w:p>
    <w:p w:rsidR="00BF2EF7" w:rsidRPr="003500CC" w:rsidRDefault="00A445A5" w:rsidP="00AA40ED">
      <w:pPr>
        <w:pStyle w:val="200"/>
        <w:spacing w:before="0" w:beforeAutospacing="0" w:after="0" w:afterAutospacing="0"/>
        <w:jc w:val="both"/>
      </w:pPr>
      <w:r w:rsidRPr="003500CC">
        <w:t>- о</w:t>
      </w:r>
      <w:r w:rsidR="006632E8" w:rsidRPr="003500CC">
        <w:t>рганизация  книжных выставок,</w:t>
      </w:r>
      <w:r w:rsidR="00BF2EF7" w:rsidRPr="003500CC">
        <w:t xml:space="preserve"> </w:t>
      </w:r>
      <w:r w:rsidR="006632E8" w:rsidRPr="003500CC">
        <w:t xml:space="preserve"> на которых</w:t>
      </w:r>
      <w:r w:rsidR="00BF2EF7" w:rsidRPr="003500CC">
        <w:t xml:space="preserve"> </w:t>
      </w:r>
      <w:r w:rsidR="006632E8" w:rsidRPr="003500CC">
        <w:t>будут представлены</w:t>
      </w:r>
      <w:r w:rsidR="00BF2EF7" w:rsidRPr="003500CC">
        <w:t xml:space="preserve"> книги по грамматике русского языка, по культуре речи, раз</w:t>
      </w:r>
      <w:r w:rsidR="00BF2EF7" w:rsidRPr="003500CC">
        <w:softHyphen/>
        <w:t xml:space="preserve">личные словари, а также книги о русских </w:t>
      </w:r>
      <w:r w:rsidR="006632E8" w:rsidRPr="003500CC">
        <w:t>обрядах, пословицы и поговорки, с</w:t>
      </w:r>
      <w:r w:rsidR="00BF2EF7" w:rsidRPr="003500CC">
        <w:t>обрание афоризмов, изречений</w:t>
      </w:r>
      <w:r w:rsidR="006632E8" w:rsidRPr="003500CC">
        <w:t xml:space="preserve"> и высказываний о русском языке.</w:t>
      </w:r>
    </w:p>
    <w:p w:rsidR="00A445A5" w:rsidRPr="003500CC" w:rsidRDefault="00A445A5" w:rsidP="00AA40ED">
      <w:pPr>
        <w:pStyle w:val="200"/>
        <w:spacing w:before="0" w:beforeAutospacing="0" w:after="0" w:afterAutospacing="0"/>
        <w:jc w:val="both"/>
      </w:pPr>
      <w:r w:rsidRPr="003500CC">
        <w:t>- игры-викторины</w:t>
      </w:r>
      <w:r w:rsidR="00BF2EF7" w:rsidRPr="003500CC">
        <w:t xml:space="preserve"> «Я познаю родной язык», «Фразеологическая дуэль», «</w:t>
      </w:r>
      <w:proofErr w:type="gramStart"/>
      <w:r w:rsidR="00BF2EF7" w:rsidRPr="003500CC">
        <w:t>Хотите</w:t>
      </w:r>
      <w:proofErr w:type="gramEnd"/>
      <w:r w:rsidR="00BF2EF7" w:rsidRPr="003500CC">
        <w:t xml:space="preserve"> верьте, хотите нет», «Пойми и расскажи», «Найди слово», библиотечный урок </w:t>
      </w:r>
      <w:r w:rsidRPr="003500CC">
        <w:t>«Нам великое слово дано».</w:t>
      </w:r>
      <w:r w:rsidR="00BF2EF7" w:rsidRPr="003500CC">
        <w:t xml:space="preserve"> 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>В 2010 году Общество любителей российской словесности, москов</w:t>
      </w:r>
      <w:r w:rsidRPr="003500CC">
        <w:softHyphen/>
        <w:t xml:space="preserve">ский музей В. И. Даля и лексикографическая программа «Словари XXI века» направили свои предложения учредить </w:t>
      </w:r>
      <w:r w:rsidRPr="003500CC">
        <w:rPr>
          <w:rStyle w:val="a3"/>
        </w:rPr>
        <w:t>День словаря</w:t>
      </w:r>
      <w:r w:rsidRPr="003500CC">
        <w:t xml:space="preserve"> в органы государственной власти. Эта идея была поддержана председателем Со</w:t>
      </w:r>
      <w:r w:rsidRPr="003500CC">
        <w:softHyphen/>
        <w:t>вета Федерации Сергеем Мироновым, и в России была учреждена новая памятная дата. День словарей и энциклопедий в России отмечается 22 ноября. Это день рождения Владимира Ивановича Даля (1801-1872), создателя «Толкового словаря живого великорусского языка».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>Словарь - это не просто книга, он собой завершает и одновременно предвосхи</w:t>
      </w:r>
      <w:r w:rsidRPr="003500CC">
        <w:softHyphen/>
        <w:t>щает множество книг, подводит итог развитию языка и прокладывает ему пути в будущее. Словари заслуживают своего праздника, и в Рос</w:t>
      </w:r>
      <w:r w:rsidRPr="003500CC">
        <w:softHyphen/>
        <w:t>сии нет для этого более подходящей даты, чем день рождения В. И. Да</w:t>
      </w:r>
      <w:r w:rsidRPr="003500CC">
        <w:softHyphen/>
        <w:t>ля.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>В этот день в библиотеках можно организовать выставки словарей и энциклопедий, провести экскурсию по многообразному миру спра</w:t>
      </w:r>
      <w:r w:rsidRPr="003500CC">
        <w:softHyphen/>
        <w:t>вочной литературы и другие мероприятия.</w:t>
      </w:r>
    </w:p>
    <w:p w:rsidR="00BF2EF7" w:rsidRPr="003500CC" w:rsidRDefault="00BF2EF7" w:rsidP="00AA40ED">
      <w:pPr>
        <w:pStyle w:val="51"/>
        <w:spacing w:before="0" w:beforeAutospacing="0" w:after="0" w:afterAutospacing="0"/>
        <w:jc w:val="both"/>
      </w:pPr>
      <w:r w:rsidRPr="003500CC">
        <w:t>Книжные выставки: «Здесь каждая строчка учит и вразумляет» и пр.</w:t>
      </w:r>
    </w:p>
    <w:p w:rsidR="00BF2EF7" w:rsidRPr="003500CC" w:rsidRDefault="00BF2EF7" w:rsidP="00AA40ED">
      <w:pPr>
        <w:pStyle w:val="51"/>
        <w:spacing w:before="0" w:beforeAutospacing="0" w:after="0" w:afterAutospacing="0"/>
        <w:jc w:val="both"/>
      </w:pPr>
      <w:r w:rsidRPr="003500CC">
        <w:t>Интерактивные игры: «</w:t>
      </w:r>
      <w:proofErr w:type="spellStart"/>
      <w:r w:rsidRPr="003500CC">
        <w:t>Слово</w:t>
      </w:r>
      <w:proofErr w:type="gramStart"/>
      <w:r w:rsidRPr="003500CC">
        <w:t>.р</w:t>
      </w:r>
      <w:proofErr w:type="gramEnd"/>
      <w:r w:rsidRPr="003500CC">
        <w:t>у</w:t>
      </w:r>
      <w:proofErr w:type="spellEnd"/>
      <w:r w:rsidRPr="003500CC">
        <w:t xml:space="preserve">», «Словарь </w:t>
      </w:r>
      <w:r w:rsidR="00A445A5" w:rsidRPr="003500CC">
        <w:t xml:space="preserve">- </w:t>
      </w:r>
      <w:r w:rsidRPr="003500CC">
        <w:t>это вселенная в ал</w:t>
      </w:r>
      <w:r w:rsidRPr="003500CC">
        <w:softHyphen/>
        <w:t>фавитном порядке», «Путешествие по словарям и энциклопедиям».</w:t>
      </w:r>
    </w:p>
    <w:p w:rsidR="00BF2EF7" w:rsidRPr="003500CC" w:rsidRDefault="00BF2EF7" w:rsidP="00AA40ED">
      <w:pPr>
        <w:pStyle w:val="51"/>
        <w:spacing w:before="0" w:beforeAutospacing="0" w:after="0" w:afterAutospacing="0"/>
        <w:jc w:val="both"/>
      </w:pPr>
      <w:r w:rsidRPr="003500CC">
        <w:t>Праздник словарей: «Слово толковое стоит целкового», «От Владимира Даля к современным словарям», «День словарей и энциклопе</w:t>
      </w:r>
      <w:r w:rsidRPr="003500CC">
        <w:softHyphen/>
        <w:t>дий - дань памяти В.И. Даля», «Время словарей и энциклопедий», «Фестиваль справочных изданий».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 xml:space="preserve">24 мая в России отмечается </w:t>
      </w:r>
      <w:r w:rsidRPr="003500CC">
        <w:rPr>
          <w:rStyle w:val="a3"/>
        </w:rPr>
        <w:t>День славянской письменности и культуры</w:t>
      </w:r>
      <w:r w:rsidRPr="003500CC">
        <w:t>. Праздник известен как день памяти первоучителей сла</w:t>
      </w:r>
      <w:r w:rsidRPr="003500CC">
        <w:softHyphen/>
        <w:t>вянских народов - святых равноапостольных братьев Кирилла и Мефодия</w:t>
      </w:r>
      <w:r w:rsidR="00CF656C" w:rsidRPr="003500CC">
        <w:t xml:space="preserve">. Этот день важен для нас тем, что </w:t>
      </w:r>
      <w:r w:rsidRPr="003500CC">
        <w:t xml:space="preserve"> позволяет прикос</w:t>
      </w:r>
      <w:r w:rsidRPr="003500CC">
        <w:softHyphen/>
        <w:t xml:space="preserve">нуться </w:t>
      </w:r>
      <w:r w:rsidR="00CF656C" w:rsidRPr="003500CC">
        <w:t xml:space="preserve">к истокам славянской культуры, </w:t>
      </w:r>
      <w:r w:rsidRPr="003500CC">
        <w:t xml:space="preserve"> является праздником просве</w:t>
      </w:r>
      <w:r w:rsidRPr="003500CC">
        <w:softHyphen/>
        <w:t>щения, родного слова, книги, литературы.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lastRenderedPageBreak/>
        <w:t>В организации программы празднования Дня славянской культуры и письменности можно использовать следующие формы работы: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>- круглые столы: «Православная основа семейного чтения», «Мы в славянском мире», «Наш великий и могучий русский язык», «Наследие просветителей славян Кирилла и Мефодия: традиции и со</w:t>
      </w:r>
      <w:r w:rsidRPr="003500CC">
        <w:softHyphen/>
        <w:t>временность», «Культура и просвещение», «Славянская культура и культура современного общества»;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 xml:space="preserve">- литературно-музыкальные вечера: </w:t>
      </w:r>
      <w:proofErr w:type="gramStart"/>
      <w:r w:rsidRPr="003500CC">
        <w:t>«Славянское культурное наследие», «Шедевры классики», «Равноапостольные просветители России», «Слава вам, братья, славян просветители!»;</w:t>
      </w:r>
      <w:proofErr w:type="gramEnd"/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>- презентации (электронные): «Просветители земель славян</w:t>
      </w:r>
      <w:r w:rsidRPr="003500CC">
        <w:softHyphen/>
        <w:t>ских», «У истоков славянской письменности», «Лики святых Кирилла и Мефодия в славянской иконописи».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 xml:space="preserve">- </w:t>
      </w:r>
      <w:proofErr w:type="gramStart"/>
      <w:r w:rsidRPr="003500CC">
        <w:t>л</w:t>
      </w:r>
      <w:proofErr w:type="gramEnd"/>
      <w:r w:rsidRPr="003500CC">
        <w:t>итературно-исторический час «История славянской письмен</w:t>
      </w:r>
      <w:r w:rsidRPr="003500CC">
        <w:softHyphen/>
        <w:t>ности».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 xml:space="preserve">- </w:t>
      </w:r>
      <w:proofErr w:type="gramStart"/>
      <w:r w:rsidRPr="003500CC">
        <w:t>и</w:t>
      </w:r>
      <w:proofErr w:type="gramEnd"/>
      <w:r w:rsidRPr="003500CC">
        <w:t>нтерактивные путешествия: «От кириллицы до электронной книги», «Откуда есть пошла грамота на Руси».</w:t>
      </w:r>
    </w:p>
    <w:p w:rsidR="00BF2EF7" w:rsidRPr="003500CC" w:rsidRDefault="00CF656C" w:rsidP="00AA40ED">
      <w:pPr>
        <w:pStyle w:val="200"/>
        <w:spacing w:before="0" w:beforeAutospacing="0" w:after="0" w:afterAutospacing="0"/>
        <w:jc w:val="both"/>
      </w:pPr>
      <w:r w:rsidRPr="003500CC">
        <w:t>- литературные игры</w:t>
      </w:r>
      <w:r w:rsidR="00BF2EF7" w:rsidRPr="003500CC">
        <w:t>, викторины: «Вопросы древности - отве</w:t>
      </w:r>
      <w:r w:rsidR="00BF2EF7" w:rsidRPr="003500CC">
        <w:softHyphen/>
        <w:t>ты современности», «Пока язык храним, и в Слове зреет свет - мечтам предела нет!», «Кто знает Аз да Буки, тому и книги в руки», «История славянской азбуки», «От первых свитков до больших томов», «Поле чудес», «Слово - драгоценный дар», «Азбука - начало всех начал»;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>- книжные выставки: «Русский язык как часть мировой культу</w:t>
      </w:r>
      <w:r w:rsidRPr="003500CC">
        <w:softHyphen/>
        <w:t>ры», «Язык мой, друг мой», «Возникновение письменности на Руси», «Язык моих предков», «Слово - дело великое», «Что начертано пе</w:t>
      </w:r>
      <w:r w:rsidRPr="003500CC">
        <w:softHyphen/>
        <w:t xml:space="preserve">ром…», «Кирилл и </w:t>
      </w:r>
      <w:proofErr w:type="spellStart"/>
      <w:r w:rsidRPr="003500CC">
        <w:t>Мефодий</w:t>
      </w:r>
      <w:proofErr w:type="spellEnd"/>
      <w:r w:rsidRPr="003500CC">
        <w:t xml:space="preserve"> - славянские первоучители».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 xml:space="preserve">2015 год богат юбилейными датами писателей и поэтов, которые можно использовать при проведении мероприятий </w:t>
      </w:r>
      <w:proofErr w:type="gramStart"/>
      <w:r w:rsidRPr="003500CC">
        <w:t>ко</w:t>
      </w:r>
      <w:proofErr w:type="gramEnd"/>
      <w:r w:rsidRPr="003500CC">
        <w:t xml:space="preserve"> </w:t>
      </w:r>
      <w:r w:rsidRPr="003500CC">
        <w:rPr>
          <w:rStyle w:val="a3"/>
        </w:rPr>
        <w:t>Всемирному дню писателя</w:t>
      </w:r>
      <w:r w:rsidRPr="003500CC">
        <w:t xml:space="preserve"> и </w:t>
      </w:r>
      <w:r w:rsidRPr="003500CC">
        <w:rPr>
          <w:rStyle w:val="a3"/>
        </w:rPr>
        <w:t>Всемирному дню поэзии</w:t>
      </w:r>
      <w:r w:rsidRPr="003500CC">
        <w:t>. Формы работы могут быть самы</w:t>
      </w:r>
      <w:r w:rsidRPr="003500CC">
        <w:softHyphen/>
        <w:t>ми разнообразными:</w:t>
      </w:r>
    </w:p>
    <w:p w:rsidR="00BF2EF7" w:rsidRPr="003500CC" w:rsidRDefault="00BF2EF7" w:rsidP="00AA40ED">
      <w:pPr>
        <w:pStyle w:val="51"/>
        <w:spacing w:before="0" w:beforeAutospacing="0" w:after="0" w:afterAutospacing="0"/>
        <w:jc w:val="both"/>
      </w:pPr>
      <w:r w:rsidRPr="003500CC">
        <w:t>- традиционные и виртуальные книжные выставки: «В ряду великих имен», «Литературная палитра писателей-юбиляров»;</w:t>
      </w:r>
    </w:p>
    <w:p w:rsidR="00BF2EF7" w:rsidRPr="003500CC" w:rsidRDefault="00BF2EF7" w:rsidP="00AA40ED">
      <w:pPr>
        <w:pStyle w:val="51"/>
        <w:spacing w:before="0" w:beforeAutospacing="0" w:after="0" w:afterAutospacing="0"/>
        <w:jc w:val="both"/>
      </w:pPr>
      <w:r w:rsidRPr="003500CC">
        <w:t>- презентации книжных выставок: «Путешествие по литератур</w:t>
      </w:r>
      <w:r w:rsidRPr="003500CC">
        <w:softHyphen/>
        <w:t>ным созвездиям», «Литературные юбилеи»;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>- литературные гостиные, литературно-музыкальные вечера, лите</w:t>
      </w:r>
      <w:r w:rsidRPr="003500CC">
        <w:softHyphen/>
        <w:t>ратурно-музыкальные композиции: «День литературных юбилеев», «Разрешите представить...», «Талантов россыпь - гениев полет»;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>- литературные аукционы, литературные галереи, литературные дилижансы: «Литературные портреты на фоне юбилея», «Юбилей у нас в библиотеке»;</w:t>
      </w:r>
    </w:p>
    <w:p w:rsidR="00BF2EF7" w:rsidRPr="003500CC" w:rsidRDefault="00BF2EF7" w:rsidP="00AA40ED">
      <w:pPr>
        <w:pStyle w:val="51"/>
        <w:spacing w:before="0" w:beforeAutospacing="0" w:after="0" w:afterAutospacing="0"/>
        <w:jc w:val="both"/>
      </w:pPr>
      <w:r w:rsidRPr="003500CC">
        <w:t>- устный журнал «Юбилейные маяки в литературном мире»;</w:t>
      </w:r>
    </w:p>
    <w:p w:rsidR="00BF2EF7" w:rsidRPr="003500CC" w:rsidRDefault="00BF2EF7" w:rsidP="00AA40ED">
      <w:pPr>
        <w:pStyle w:val="51"/>
        <w:spacing w:before="0" w:beforeAutospacing="0" w:after="0" w:afterAutospacing="0"/>
        <w:jc w:val="both"/>
      </w:pPr>
      <w:r w:rsidRPr="003500CC">
        <w:t>- литературные мозаики, литер</w:t>
      </w:r>
      <w:r w:rsidR="00CF656C" w:rsidRPr="003500CC">
        <w:t xml:space="preserve">атурные загадки, </w:t>
      </w:r>
      <w:r w:rsidRPr="003500CC">
        <w:t xml:space="preserve"> </w:t>
      </w:r>
      <w:proofErr w:type="spellStart"/>
      <w:proofErr w:type="gramStart"/>
      <w:r w:rsidRPr="003500CC">
        <w:t>экспресс-викторины</w:t>
      </w:r>
      <w:proofErr w:type="spellEnd"/>
      <w:proofErr w:type="gramEnd"/>
      <w:r w:rsidRPr="003500CC">
        <w:t xml:space="preserve">, </w:t>
      </w:r>
      <w:proofErr w:type="spellStart"/>
      <w:r w:rsidRPr="003500CC">
        <w:t>библио-лото</w:t>
      </w:r>
      <w:proofErr w:type="spellEnd"/>
      <w:r w:rsidRPr="003500CC">
        <w:t>: «</w:t>
      </w:r>
      <w:proofErr w:type="spellStart"/>
      <w:r w:rsidRPr="003500CC">
        <w:t>Юбилейно-литературное</w:t>
      </w:r>
      <w:proofErr w:type="spellEnd"/>
      <w:r w:rsidRPr="003500CC">
        <w:t xml:space="preserve"> ассорти», «По волнам литературных юбилеев», «На повестке дня юбиляры 2015 года».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rPr>
          <w:rStyle w:val="a3"/>
        </w:rPr>
        <w:t>Пушкинский день</w:t>
      </w:r>
      <w:r w:rsidRPr="003500CC">
        <w:t xml:space="preserve"> в России </w:t>
      </w:r>
      <w:r w:rsidR="00CF656C" w:rsidRPr="003500CC">
        <w:t xml:space="preserve">и в Республике Карелия </w:t>
      </w:r>
      <w:r w:rsidRPr="003500CC">
        <w:t>отмечается ежегодно. Государственный статус день рождения поэта получил в 1997 году согласно Указу прези</w:t>
      </w:r>
      <w:r w:rsidRPr="003500CC">
        <w:softHyphen/>
        <w:t>дента РФ «О 200-летии со дня рождения А. С. Пушкина и установлении Пушкинского дня России». А в 2011 году главой государства подписал Указ о ежегодном праздновании 6 июня Дня русского языка. В доку</w:t>
      </w:r>
      <w:r w:rsidRPr="003500CC">
        <w:softHyphen/>
        <w:t>менте говорится, что эта памятная дата установлена «в целях сохране</w:t>
      </w:r>
      <w:r w:rsidRPr="003500CC">
        <w:softHyphen/>
        <w:t>ния, поддержки и развития русского языка как общенационального до</w:t>
      </w:r>
      <w:r w:rsidRPr="003500CC">
        <w:softHyphen/>
        <w:t>стояния народов Российской Федерации, средства международного об</w:t>
      </w:r>
      <w:r w:rsidRPr="003500CC">
        <w:softHyphen/>
        <w:t>щения и неотъемлемой части культурного и духовного наследия миро</w:t>
      </w:r>
      <w:r w:rsidRPr="003500CC">
        <w:softHyphen/>
        <w:t>вой цивилизации».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>Для проведения Пушкинского дня России рекомендуем:</w:t>
      </w:r>
    </w:p>
    <w:p w:rsidR="00BF2EF7" w:rsidRPr="003500CC" w:rsidRDefault="00BF2EF7" w:rsidP="00AA40ED">
      <w:pPr>
        <w:pStyle w:val="51"/>
        <w:spacing w:before="0" w:beforeAutospacing="0" w:after="0" w:afterAutospacing="0"/>
        <w:jc w:val="both"/>
      </w:pPr>
      <w:r w:rsidRPr="003500CC">
        <w:t>- библиотечный марафон «Молодая Россия читает Пушкина»;</w:t>
      </w:r>
    </w:p>
    <w:p w:rsidR="00BF2EF7" w:rsidRPr="003500CC" w:rsidRDefault="00BF2EF7" w:rsidP="00AA40ED">
      <w:pPr>
        <w:pStyle w:val="51"/>
        <w:spacing w:before="0" w:beforeAutospacing="0" w:after="0" w:afterAutospacing="0"/>
        <w:jc w:val="both"/>
      </w:pPr>
      <w:r w:rsidRPr="003500CC">
        <w:t>- Пушкинский праздник поэзии «И чувства добрые я лирой пробуж</w:t>
      </w:r>
      <w:r w:rsidRPr="003500CC">
        <w:softHyphen/>
        <w:t>дал...»;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>- пушкинский театральный фестиваль «И снова Пушкин...»;</w:t>
      </w:r>
    </w:p>
    <w:p w:rsidR="00BF2EF7" w:rsidRPr="003500CC" w:rsidRDefault="00BF2EF7" w:rsidP="00AA40ED">
      <w:pPr>
        <w:pStyle w:val="51"/>
        <w:spacing w:before="0" w:beforeAutospacing="0" w:after="0" w:afterAutospacing="0"/>
        <w:jc w:val="both"/>
      </w:pPr>
      <w:r w:rsidRPr="003500CC">
        <w:t>- литературный марафон «Пока в России Пушкин длится...», «Я вдохновенно Пушкина читал...»;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>- поэтический вечер памяти А. С. Пушкина «Лампада чистая любви»;</w:t>
      </w:r>
    </w:p>
    <w:p w:rsidR="00BF2EF7" w:rsidRPr="003500CC" w:rsidRDefault="00BF2EF7" w:rsidP="00AA40ED">
      <w:pPr>
        <w:pStyle w:val="51"/>
        <w:spacing w:before="0" w:beforeAutospacing="0" w:after="0" w:afterAutospacing="0"/>
        <w:jc w:val="both"/>
      </w:pPr>
      <w:r w:rsidRPr="003500CC">
        <w:t>- вечер-портрет «Здесь Пушкиным все дышит и живет»;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lastRenderedPageBreak/>
        <w:t>- кинолекторий «В гостях у сказки» (фильмы и мультфильмы по сказкам Пушкина), экранизированные произведения Пушкина «Пушкин в кино».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 xml:space="preserve">Ко </w:t>
      </w:r>
      <w:r w:rsidRPr="003500CC">
        <w:rPr>
          <w:rStyle w:val="a3"/>
        </w:rPr>
        <w:t>Дню русского языка (6 июня)</w:t>
      </w:r>
      <w:r w:rsidRPr="003500CC">
        <w:t xml:space="preserve"> можно подготовить цикл меро</w:t>
      </w:r>
      <w:r w:rsidRPr="003500CC">
        <w:softHyphen/>
        <w:t>приятий о русском языке «Я голову пред ним склоняю снова - его вели</w:t>
      </w:r>
      <w:r w:rsidRPr="003500CC">
        <w:softHyphen/>
        <w:t>чество, родное наше слово».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>Для поэтической гостиной рекомендуем примерный ряд меропри</w:t>
      </w:r>
      <w:r w:rsidRPr="003500CC">
        <w:softHyphen/>
        <w:t>ятий:</w:t>
      </w:r>
    </w:p>
    <w:p w:rsidR="00BF2EF7" w:rsidRPr="003500CC" w:rsidRDefault="00581F87" w:rsidP="00AA40ED">
      <w:pPr>
        <w:pStyle w:val="51"/>
        <w:spacing w:before="0" w:beforeAutospacing="0" w:after="0" w:afterAutospacing="0"/>
        <w:jc w:val="both"/>
      </w:pPr>
      <w:r w:rsidRPr="003500CC">
        <w:t>- выставка</w:t>
      </w:r>
      <w:r w:rsidR="00BF2EF7" w:rsidRPr="003500CC">
        <w:t>-обзор «Бенефис поэзии и поэта»;</w:t>
      </w:r>
    </w:p>
    <w:p w:rsidR="00BF2EF7" w:rsidRPr="003500CC" w:rsidRDefault="00BF2EF7" w:rsidP="00AA40ED">
      <w:pPr>
        <w:pStyle w:val="51"/>
        <w:spacing w:before="0" w:beforeAutospacing="0" w:after="0" w:afterAutospacing="0"/>
        <w:jc w:val="both"/>
      </w:pPr>
      <w:r w:rsidRPr="003500CC">
        <w:t>- литературные часы, часы поэзии, вечера поэзии: «Поэты золото</w:t>
      </w:r>
      <w:r w:rsidRPr="003500CC">
        <w:softHyphen/>
        <w:t>го века», «Поэты Серебряного века», «Много поэтов хороших и раз</w:t>
      </w:r>
      <w:r w:rsidRPr="003500CC">
        <w:softHyphen/>
        <w:t>ных», «Я встретил Вас...»;</w:t>
      </w:r>
    </w:p>
    <w:p w:rsidR="00BF2EF7" w:rsidRPr="003500CC" w:rsidRDefault="00BF2EF7" w:rsidP="00AA40ED">
      <w:pPr>
        <w:pStyle w:val="51"/>
        <w:spacing w:before="0" w:beforeAutospacing="0" w:after="0" w:afterAutospacing="0"/>
        <w:jc w:val="both"/>
      </w:pPr>
      <w:r w:rsidRPr="003500CC">
        <w:t>- литературно-музыкальные вечера: «Русская поэзия в музыке и красках».</w:t>
      </w:r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proofErr w:type="gramStart"/>
      <w:r w:rsidRPr="003500CC">
        <w:t xml:space="preserve">В 2015 году мы будем отмечать </w:t>
      </w:r>
      <w:r w:rsidRPr="003500CC">
        <w:rPr>
          <w:rStyle w:val="a3"/>
        </w:rPr>
        <w:t>юбилеи</w:t>
      </w:r>
      <w:r w:rsidRPr="003500CC">
        <w:t xml:space="preserve"> начала выхода литератур</w:t>
      </w:r>
      <w:r w:rsidRPr="003500CC">
        <w:softHyphen/>
        <w:t>но-художественных журналов «Юность», «Иностранная литература», профессионального журнала «Библиотека»; газет «Пионерская правда», «Независимая газета», а также издательств «Художественная литерату</w:t>
      </w:r>
      <w:r w:rsidRPr="003500CC">
        <w:softHyphen/>
        <w:t>ра» и «Большая Российская энциклопедия».</w:t>
      </w:r>
      <w:proofErr w:type="gramEnd"/>
    </w:p>
    <w:p w:rsidR="00BF2EF7" w:rsidRPr="003500CC" w:rsidRDefault="00BF2EF7" w:rsidP="00AA40ED">
      <w:pPr>
        <w:pStyle w:val="200"/>
        <w:spacing w:before="0" w:beforeAutospacing="0" w:after="0" w:afterAutospacing="0"/>
        <w:jc w:val="both"/>
      </w:pPr>
      <w:r w:rsidRPr="003500CC">
        <w:t>Предлагаем для рассмотрения следующие формы работы:</w:t>
      </w:r>
    </w:p>
    <w:p w:rsidR="00BF2EF7" w:rsidRPr="003500CC" w:rsidRDefault="00581F87" w:rsidP="00AA40ED">
      <w:pPr>
        <w:pStyle w:val="51"/>
        <w:spacing w:before="0" w:beforeAutospacing="0" w:after="0" w:afterAutospacing="0"/>
        <w:jc w:val="both"/>
      </w:pPr>
      <w:r w:rsidRPr="003500CC">
        <w:t>- книжная  выставка</w:t>
      </w:r>
      <w:r w:rsidR="00BF2EF7" w:rsidRPr="003500CC">
        <w:t xml:space="preserve"> «Ассорти юбилейной периодики»;</w:t>
      </w:r>
    </w:p>
    <w:p w:rsidR="00BF2EF7" w:rsidRPr="003500CC" w:rsidRDefault="00BF2EF7" w:rsidP="00AA40ED">
      <w:pPr>
        <w:pStyle w:val="80"/>
        <w:spacing w:before="0" w:beforeAutospacing="0" w:after="0" w:afterAutospacing="0"/>
        <w:jc w:val="both"/>
      </w:pPr>
      <w:r w:rsidRPr="003500CC">
        <w:t>- пресс-ве</w:t>
      </w:r>
      <w:r w:rsidR="00581F87" w:rsidRPr="003500CC">
        <w:t>чер, пресс-кафе, ностальгическая встреча</w:t>
      </w:r>
      <w:r w:rsidRPr="003500CC">
        <w:t xml:space="preserve"> «Мы с вами знакомы», «Много лет спустя...»;</w:t>
      </w:r>
    </w:p>
    <w:p w:rsidR="0072142F" w:rsidRPr="003500CC" w:rsidRDefault="00581F87" w:rsidP="0072142F">
      <w:pPr>
        <w:pStyle w:val="51"/>
        <w:spacing w:before="0" w:beforeAutospacing="0" w:after="0" w:afterAutospacing="0"/>
        <w:jc w:val="both"/>
      </w:pPr>
      <w:r w:rsidRPr="003500CC">
        <w:t>- электронная презентация «Хроника юбилейных изданий</w:t>
      </w:r>
      <w:r w:rsidR="00BF2EF7" w:rsidRPr="003500CC">
        <w:t>».</w:t>
      </w:r>
    </w:p>
    <w:p w:rsidR="0072142F" w:rsidRPr="003500CC" w:rsidRDefault="0072142F" w:rsidP="0072142F">
      <w:pPr>
        <w:pStyle w:val="51"/>
        <w:spacing w:before="0" w:beforeAutospacing="0" w:after="0" w:afterAutospacing="0"/>
        <w:jc w:val="both"/>
      </w:pPr>
    </w:p>
    <w:p w:rsidR="003500CC" w:rsidRDefault="0072142F" w:rsidP="0072142F">
      <w:pPr>
        <w:pStyle w:val="51"/>
        <w:spacing w:before="0" w:beforeAutospacing="0" w:after="0" w:afterAutospacing="0"/>
        <w:jc w:val="both"/>
      </w:pPr>
      <w:r w:rsidRPr="003500CC">
        <w:t xml:space="preserve">                                                            Методист </w:t>
      </w:r>
      <w:r w:rsidR="003500CC">
        <w:t xml:space="preserve">по русскому языку и литературе </w:t>
      </w:r>
    </w:p>
    <w:p w:rsidR="0072142F" w:rsidRPr="003500CC" w:rsidRDefault="003500CC" w:rsidP="0072142F">
      <w:pPr>
        <w:pStyle w:val="51"/>
        <w:spacing w:before="0" w:beforeAutospacing="0" w:after="0" w:afterAutospacing="0"/>
        <w:jc w:val="both"/>
      </w:pPr>
      <w:r>
        <w:t xml:space="preserve">                                                            </w:t>
      </w:r>
      <w:r w:rsidR="0072142F" w:rsidRPr="003500CC">
        <w:t xml:space="preserve">ГАУ ДПО РК «Карельский институт         </w:t>
      </w:r>
    </w:p>
    <w:p w:rsidR="00C31A2D" w:rsidRPr="003500CC" w:rsidRDefault="0072142F" w:rsidP="0072142F">
      <w:pPr>
        <w:pStyle w:val="51"/>
        <w:spacing w:before="0" w:beforeAutospacing="0" w:after="0" w:afterAutospacing="0"/>
        <w:jc w:val="both"/>
      </w:pPr>
      <w:r w:rsidRPr="003500CC">
        <w:t xml:space="preserve">                                                            развития образования» </w:t>
      </w:r>
      <w:r w:rsidR="00C31A2D" w:rsidRPr="003500CC">
        <w:t xml:space="preserve"> Гребенюк Т. Н.</w:t>
      </w:r>
    </w:p>
    <w:p w:rsidR="00C31A2D" w:rsidRPr="003500CC" w:rsidRDefault="00C31A2D" w:rsidP="00AA40ED">
      <w:pPr>
        <w:pStyle w:val="51"/>
        <w:spacing w:before="0" w:beforeAutospacing="0" w:after="0" w:afterAutospacing="0"/>
        <w:jc w:val="both"/>
      </w:pPr>
    </w:p>
    <w:p w:rsidR="00BF2EF7" w:rsidRPr="003500CC" w:rsidRDefault="00BF2EF7" w:rsidP="00AA40ED">
      <w:pPr>
        <w:pStyle w:val="53"/>
        <w:spacing w:before="0" w:beforeAutospacing="0" w:after="0" w:afterAutospacing="0"/>
        <w:jc w:val="both"/>
      </w:pPr>
      <w:r w:rsidRPr="003500CC">
        <w:rPr>
          <w:rStyle w:val="ac"/>
        </w:rPr>
        <w:t> </w:t>
      </w:r>
    </w:p>
    <w:p w:rsidR="00BF2EF7" w:rsidRPr="003500CC" w:rsidRDefault="00BF2EF7" w:rsidP="00AA4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56C" w:rsidRPr="003500CC" w:rsidRDefault="00CF656C" w:rsidP="0072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56C" w:rsidRPr="003500CC" w:rsidRDefault="00CF656C" w:rsidP="00221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4F3C" w:rsidRPr="00DD7E6E" w:rsidRDefault="00E04F3C" w:rsidP="00221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04F3C" w:rsidRPr="00DD7E6E" w:rsidSect="0072142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D6C"/>
    <w:multiLevelType w:val="multilevel"/>
    <w:tmpl w:val="DE16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0635091"/>
    <w:multiLevelType w:val="multilevel"/>
    <w:tmpl w:val="0FD8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14F138B"/>
    <w:multiLevelType w:val="multilevel"/>
    <w:tmpl w:val="DE16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FA61170"/>
    <w:multiLevelType w:val="multilevel"/>
    <w:tmpl w:val="DE16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4714D0A"/>
    <w:multiLevelType w:val="hybridMultilevel"/>
    <w:tmpl w:val="DB40C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C503E"/>
    <w:multiLevelType w:val="hybridMultilevel"/>
    <w:tmpl w:val="488A5D1E"/>
    <w:lvl w:ilvl="0" w:tplc="06D6936A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D73E9"/>
    <w:multiLevelType w:val="multilevel"/>
    <w:tmpl w:val="6E0A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565"/>
    <w:rsid w:val="00075EA1"/>
    <w:rsid w:val="000B41B6"/>
    <w:rsid w:val="000C6E7B"/>
    <w:rsid w:val="000E2A63"/>
    <w:rsid w:val="000E31C2"/>
    <w:rsid w:val="00126CC9"/>
    <w:rsid w:val="0015036F"/>
    <w:rsid w:val="001F5DF3"/>
    <w:rsid w:val="00221178"/>
    <w:rsid w:val="00282E74"/>
    <w:rsid w:val="002851B6"/>
    <w:rsid w:val="00285870"/>
    <w:rsid w:val="002A3ADE"/>
    <w:rsid w:val="002C0A24"/>
    <w:rsid w:val="002E5243"/>
    <w:rsid w:val="002F511F"/>
    <w:rsid w:val="003463DD"/>
    <w:rsid w:val="003500CC"/>
    <w:rsid w:val="003634A9"/>
    <w:rsid w:val="00365421"/>
    <w:rsid w:val="003779BD"/>
    <w:rsid w:val="003938C8"/>
    <w:rsid w:val="0041089C"/>
    <w:rsid w:val="00410EAC"/>
    <w:rsid w:val="0043065B"/>
    <w:rsid w:val="0043390E"/>
    <w:rsid w:val="004C41E4"/>
    <w:rsid w:val="004F3DB8"/>
    <w:rsid w:val="00562E03"/>
    <w:rsid w:val="005745F5"/>
    <w:rsid w:val="00581F87"/>
    <w:rsid w:val="0058202D"/>
    <w:rsid w:val="00596DAB"/>
    <w:rsid w:val="00644473"/>
    <w:rsid w:val="006632E8"/>
    <w:rsid w:val="00696EE8"/>
    <w:rsid w:val="006B04C7"/>
    <w:rsid w:val="006B0BF3"/>
    <w:rsid w:val="006C41F9"/>
    <w:rsid w:val="0072142F"/>
    <w:rsid w:val="0074032B"/>
    <w:rsid w:val="0074078B"/>
    <w:rsid w:val="00743996"/>
    <w:rsid w:val="00751C52"/>
    <w:rsid w:val="00773FEA"/>
    <w:rsid w:val="007754C5"/>
    <w:rsid w:val="0078188D"/>
    <w:rsid w:val="007C60A2"/>
    <w:rsid w:val="007E05F0"/>
    <w:rsid w:val="00833517"/>
    <w:rsid w:val="00851037"/>
    <w:rsid w:val="0086786F"/>
    <w:rsid w:val="008723F5"/>
    <w:rsid w:val="008D0B9B"/>
    <w:rsid w:val="008D6300"/>
    <w:rsid w:val="008D6568"/>
    <w:rsid w:val="008F5CDC"/>
    <w:rsid w:val="00903DC9"/>
    <w:rsid w:val="00922B06"/>
    <w:rsid w:val="0093330B"/>
    <w:rsid w:val="00990993"/>
    <w:rsid w:val="00A445A5"/>
    <w:rsid w:val="00A757D6"/>
    <w:rsid w:val="00A813DC"/>
    <w:rsid w:val="00A83465"/>
    <w:rsid w:val="00AA40ED"/>
    <w:rsid w:val="00AB3E26"/>
    <w:rsid w:val="00AD5833"/>
    <w:rsid w:val="00AE26FE"/>
    <w:rsid w:val="00B21C03"/>
    <w:rsid w:val="00B3678E"/>
    <w:rsid w:val="00B553A5"/>
    <w:rsid w:val="00B62420"/>
    <w:rsid w:val="00B6394C"/>
    <w:rsid w:val="00BB0D54"/>
    <w:rsid w:val="00BC2A45"/>
    <w:rsid w:val="00BC35A8"/>
    <w:rsid w:val="00BC4C55"/>
    <w:rsid w:val="00BF2EF7"/>
    <w:rsid w:val="00BF4385"/>
    <w:rsid w:val="00C31A2D"/>
    <w:rsid w:val="00C352EE"/>
    <w:rsid w:val="00C407B7"/>
    <w:rsid w:val="00C477EF"/>
    <w:rsid w:val="00C523DF"/>
    <w:rsid w:val="00C6514D"/>
    <w:rsid w:val="00C71F89"/>
    <w:rsid w:val="00CA240A"/>
    <w:rsid w:val="00CA7984"/>
    <w:rsid w:val="00CC1195"/>
    <w:rsid w:val="00CE5AF5"/>
    <w:rsid w:val="00CF2739"/>
    <w:rsid w:val="00CF656C"/>
    <w:rsid w:val="00D07B57"/>
    <w:rsid w:val="00D13540"/>
    <w:rsid w:val="00D15676"/>
    <w:rsid w:val="00D511F9"/>
    <w:rsid w:val="00D51468"/>
    <w:rsid w:val="00D53C49"/>
    <w:rsid w:val="00D73B3C"/>
    <w:rsid w:val="00D75B3B"/>
    <w:rsid w:val="00D813BF"/>
    <w:rsid w:val="00D97565"/>
    <w:rsid w:val="00DD188B"/>
    <w:rsid w:val="00DD7E6E"/>
    <w:rsid w:val="00DE295E"/>
    <w:rsid w:val="00E04F3C"/>
    <w:rsid w:val="00E50861"/>
    <w:rsid w:val="00E50DAD"/>
    <w:rsid w:val="00E726A4"/>
    <w:rsid w:val="00ED3CC8"/>
    <w:rsid w:val="00F139B9"/>
    <w:rsid w:val="00FD0727"/>
    <w:rsid w:val="00FD1EE1"/>
    <w:rsid w:val="00FE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5E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A813DC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90993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813D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90993"/>
    <w:rPr>
      <w:rFonts w:ascii="Cambria" w:hAnsi="Cambria" w:cs="Cambria"/>
      <w:b/>
      <w:bCs/>
      <w:color w:val="4F81BD"/>
    </w:rPr>
  </w:style>
  <w:style w:type="paragraph" w:customStyle="1" w:styleId="Default">
    <w:name w:val="Default"/>
    <w:uiPriority w:val="99"/>
    <w:rsid w:val="00BF43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3">
    <w:name w:val="Strong"/>
    <w:basedOn w:val="a0"/>
    <w:qFormat/>
    <w:rsid w:val="00BF4385"/>
    <w:rPr>
      <w:b/>
      <w:bCs/>
    </w:rPr>
  </w:style>
  <w:style w:type="paragraph" w:styleId="a4">
    <w:name w:val="Normal (Web)"/>
    <w:basedOn w:val="a"/>
    <w:uiPriority w:val="99"/>
    <w:rsid w:val="00BF438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Hyperlink"/>
    <w:basedOn w:val="a0"/>
    <w:uiPriority w:val="99"/>
    <w:rsid w:val="00BF4385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CA240A"/>
    <w:pPr>
      <w:spacing w:after="0" w:line="240" w:lineRule="auto"/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CA240A"/>
    <w:rPr>
      <w:rFonts w:ascii="Times New Roman" w:hAnsi="Times New Roman" w:cs="Times New Roman"/>
      <w:sz w:val="28"/>
      <w:szCs w:val="28"/>
    </w:rPr>
  </w:style>
  <w:style w:type="character" w:customStyle="1" w:styleId="info-text">
    <w:name w:val="info-text"/>
    <w:basedOn w:val="a0"/>
    <w:uiPriority w:val="99"/>
    <w:rsid w:val="00D511F9"/>
  </w:style>
  <w:style w:type="character" w:styleId="a8">
    <w:name w:val="FollowedHyperlink"/>
    <w:basedOn w:val="a0"/>
    <w:uiPriority w:val="99"/>
    <w:semiHidden/>
    <w:rsid w:val="00F139B9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0E31C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0E31C2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E31C2"/>
  </w:style>
  <w:style w:type="paragraph" w:styleId="ab">
    <w:name w:val="List Paragraph"/>
    <w:basedOn w:val="a"/>
    <w:uiPriority w:val="99"/>
    <w:qFormat/>
    <w:rsid w:val="000E31C2"/>
    <w:pPr>
      <w:ind w:left="720"/>
    </w:pPr>
    <w:rPr>
      <w:lang w:eastAsia="en-US"/>
    </w:rPr>
  </w:style>
  <w:style w:type="paragraph" w:customStyle="1" w:styleId="CharChar">
    <w:name w:val="Знак Знак Char Char"/>
    <w:basedOn w:val="a"/>
    <w:uiPriority w:val="99"/>
    <w:rsid w:val="00D15676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00">
    <w:name w:val="20"/>
    <w:basedOn w:val="a"/>
    <w:rsid w:val="00BF2E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">
    <w:name w:val="61"/>
    <w:basedOn w:val="a"/>
    <w:rsid w:val="00BF2E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Emphasis"/>
    <w:basedOn w:val="a0"/>
    <w:qFormat/>
    <w:locked/>
    <w:rsid w:val="00BF2EF7"/>
    <w:rPr>
      <w:i/>
      <w:iCs/>
    </w:rPr>
  </w:style>
  <w:style w:type="paragraph" w:customStyle="1" w:styleId="51">
    <w:name w:val="51"/>
    <w:basedOn w:val="a"/>
    <w:rsid w:val="00BF2E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">
    <w:name w:val="80"/>
    <w:basedOn w:val="a"/>
    <w:rsid w:val="00BF2E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">
    <w:name w:val="62"/>
    <w:basedOn w:val="a"/>
    <w:rsid w:val="00BF2E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">
    <w:name w:val="53"/>
    <w:basedOn w:val="a"/>
    <w:rsid w:val="00BF2E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15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5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5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15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5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er-journal.ru/assets/page-files/1/12/Dokumenty-raznye/Rekomendacii-dlya-shkol-po-ispolzovaniyu-Severa-2014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ver-journal.ru/o-zhurnale/" TargetMode="External"/><Relationship Id="rId12" Type="http://schemas.openxmlformats.org/officeDocument/2006/relationships/hyperlink" Target="http://avtor.karel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fa.ru/exhib.asp?id=84" TargetMode="External"/><Relationship Id="rId11" Type="http://schemas.openxmlformats.org/officeDocument/2006/relationships/hyperlink" Target="http://www.sever-journal.ru/assets/page-files/1/24/Metodicheskie-rekomendacii-k-knige-Schastlivyj-sluchaj.pdf" TargetMode="External"/><Relationship Id="rId5" Type="http://schemas.openxmlformats.org/officeDocument/2006/relationships/hyperlink" Target="http://biblioserov.ucoz.ru/Metodica/kalendar_pisateli-jubiljary_2015_g..pdf" TargetMode="External"/><Relationship Id="rId10" Type="http://schemas.openxmlformats.org/officeDocument/2006/relationships/hyperlink" Target="http://www.sever-journal.ru/assets/page-files/1/24/Metodicheskie-rekomendacii-k-knige-Bolshimi-shagam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ver-journal.ru/assets/page-files/1/12/Dokumenty-raznye/Rekomendacii-po-ispolzovaniyu-v-shkole-Severa-201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8</Pages>
  <Words>3948</Words>
  <Characters>22509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 RO</Company>
  <LinksUpToDate>false</LinksUpToDate>
  <CharactersWithSpaces>26405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Charly Root</cp:lastModifiedBy>
  <cp:revision>38</cp:revision>
  <cp:lastPrinted>2015-04-16T12:57:00Z</cp:lastPrinted>
  <dcterms:created xsi:type="dcterms:W3CDTF">2015-02-02T12:30:00Z</dcterms:created>
  <dcterms:modified xsi:type="dcterms:W3CDTF">2015-04-16T13:24:00Z</dcterms:modified>
</cp:coreProperties>
</file>